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3E22" w:rsidR="006F38B4" w:rsidP="007F348A" w:rsidRDefault="5BF3AD3F" w14:paraId="6124A10F" w14:textId="1AF8691D">
      <w:pPr>
        <w:spacing w:after="0"/>
        <w:rPr>
          <w:rFonts w:ascii="Arial" w:hAnsi="Arial" w:cs="Arial"/>
          <w:b/>
          <w:sz w:val="28"/>
          <w:szCs w:val="28"/>
        </w:rPr>
      </w:pPr>
      <w:proofErr w:type="gramStart"/>
      <w:r w:rsidRPr="002B3E22">
        <w:rPr>
          <w:rFonts w:ascii="Arial" w:hAnsi="Arial" w:cs="Arial"/>
          <w:b/>
          <w:bCs/>
          <w:sz w:val="28"/>
          <w:szCs w:val="28"/>
        </w:rPr>
        <w:t>STILI</w:t>
      </w:r>
      <w:proofErr w:type="gramEnd"/>
      <w:r w:rsidRPr="002B3E22">
        <w:rPr>
          <w:rFonts w:ascii="Arial" w:hAnsi="Arial" w:cs="Arial"/>
          <w:b/>
          <w:bCs/>
          <w:sz w:val="28"/>
          <w:szCs w:val="28"/>
        </w:rPr>
        <w:t xml:space="preserve"> REŠEVANJA KONFLIKTOV NA DELOVNEM MESTU</w:t>
      </w:r>
    </w:p>
    <w:p w:rsidRPr="002B3E22" w:rsidR="00331DD8" w:rsidP="007F348A" w:rsidRDefault="006D4A39" w14:paraId="5543AB31" w14:textId="0D10D4E5">
      <w:pPr>
        <w:spacing w:after="0"/>
        <w:rPr>
          <w:rFonts w:ascii="Arial" w:hAnsi="Arial" w:cs="Arial"/>
        </w:rPr>
      </w:pPr>
      <w:r w:rsidRPr="002B3E22">
        <w:rPr>
          <w:rFonts w:ascii="Arial" w:hAnsi="Arial" w:cs="Arial"/>
        </w:rPr>
        <w:t>Eva Klement, Nina Rupnik, Živa Zupan</w:t>
      </w:r>
    </w:p>
    <w:p w:rsidRPr="002B3E22" w:rsidR="006B4487" w:rsidP="007F348A" w:rsidRDefault="006B4487" w14:paraId="200B627A" w14:textId="77777777">
      <w:pPr>
        <w:spacing w:after="0"/>
        <w:rPr>
          <w:rFonts w:ascii="Arial" w:hAnsi="Arial" w:cs="Arial"/>
          <w:b/>
        </w:rPr>
      </w:pPr>
    </w:p>
    <w:p w:rsidRPr="002B3E22" w:rsidR="006B4487" w:rsidP="007061DA" w:rsidRDefault="5BF3AD3F" w14:paraId="6FCD9678" w14:textId="77777777">
      <w:pPr>
        <w:rPr>
          <w:rFonts w:ascii="Arial" w:hAnsi="Arial" w:cs="Arial"/>
          <w:b/>
        </w:rPr>
      </w:pPr>
      <w:r w:rsidRPr="002B3E22">
        <w:rPr>
          <w:rFonts w:ascii="Arial" w:hAnsi="Arial" w:cs="Arial"/>
          <w:b/>
          <w:bCs/>
        </w:rPr>
        <w:t>1. Povzetek</w:t>
      </w:r>
    </w:p>
    <w:p w:rsidRPr="002B3E22" w:rsidR="2B9CDA97" w:rsidP="173EE8FF" w:rsidRDefault="173EE8FF" w14:paraId="51C6056C" w14:textId="2E15BCE7">
      <w:pPr>
        <w:spacing w:after="0"/>
        <w:jc w:val="both"/>
        <w:rPr>
          <w:rFonts w:ascii="Arial" w:hAnsi="Arial" w:eastAsia="Arial" w:cs="Arial"/>
          <w:color w:val="7F7F7F" w:themeColor="text1" w:themeTint="80"/>
        </w:rPr>
      </w:pPr>
      <w:r w:rsidRPr="002B3E22">
        <w:rPr>
          <w:rFonts w:ascii="Arial" w:hAnsi="Arial" w:eastAsia="Arial" w:cs="Arial"/>
        </w:rPr>
        <w:t xml:space="preserve">Konflikti na delovnem mestu so neizogiben del organizacijskega življenja, saj nastajajo zaradi razlik v ciljih, vrednotah, interesih in načinih dela posameznikov ter skupin. Teorije poudarjajo, da konflikti niso nujno škodljivi, temveč imajo lahko tudi konstruktivno vlogo, če jih zaposleni in vodje ustrezno prepoznajo ter učinkovito rešujejo. Raziskovanje stilov reševanja konfliktov je zato pomembno področje organizacijske psihologije, saj vpliva na kakovost medosebnih odnosov, </w:t>
      </w:r>
      <w:proofErr w:type="gramStart"/>
      <w:r w:rsidRPr="002B3E22">
        <w:rPr>
          <w:rFonts w:ascii="Arial" w:hAnsi="Arial" w:eastAsia="Arial" w:cs="Arial"/>
        </w:rPr>
        <w:t>timsko</w:t>
      </w:r>
      <w:proofErr w:type="gramEnd"/>
      <w:r w:rsidRPr="002B3E22">
        <w:rPr>
          <w:rFonts w:ascii="Arial" w:hAnsi="Arial" w:eastAsia="Arial" w:cs="Arial"/>
        </w:rPr>
        <w:t xml:space="preserve"> učinkovitost, zadovoljstvo pri delu in organizacijsko klimo. Najpogosteje se stili reševanja konfliktov razlagajo z </w:t>
      </w:r>
      <w:proofErr w:type="spellStart"/>
      <w:proofErr w:type="gramStart"/>
      <w:r w:rsidRPr="002B3E22">
        <w:rPr>
          <w:rFonts w:ascii="Arial" w:hAnsi="Arial" w:eastAsia="Arial" w:cs="Arial"/>
        </w:rPr>
        <w:t>dvo</w:t>
      </w:r>
      <w:proofErr w:type="spellEnd"/>
      <w:r w:rsidRPr="002B3E22">
        <w:rPr>
          <w:rFonts w:ascii="Arial" w:hAnsi="Arial" w:eastAsia="Arial" w:cs="Arial"/>
        </w:rPr>
        <w:t>-dimenzionalnim</w:t>
      </w:r>
      <w:proofErr w:type="gramEnd"/>
      <w:r w:rsidRPr="002B3E22">
        <w:rPr>
          <w:rFonts w:ascii="Arial" w:hAnsi="Arial" w:eastAsia="Arial" w:cs="Arial"/>
        </w:rPr>
        <w:t xml:space="preserve"> modelom, ki temelji na skrbi za lastne interese in skrbi za interese drugih, iz česar izhaja pet osnovnih stilov: sodelovanje, tekmovanje, prilagajanje, izogibanje in kompromis. Pregled vprašalnikov kaže, da se merski pripomočki med seboj razlikujejo predvsem po psihometričnih značilnostih, načinu odgovarjanja in uporabnosti v organizacijski praksi. Med najbolj uveljavljenimi instrumenti izstopa </w:t>
      </w:r>
      <w:r w:rsidRPr="002B3E22">
        <w:rPr>
          <w:rFonts w:ascii="Arial" w:hAnsi="Arial" w:eastAsia="Arial" w:cs="Arial"/>
          <w:b/>
          <w:bCs/>
        </w:rPr>
        <w:t>Thomas-</w:t>
      </w:r>
      <w:proofErr w:type="spellStart"/>
      <w:r w:rsidRPr="002B3E22">
        <w:rPr>
          <w:rFonts w:ascii="Arial" w:hAnsi="Arial" w:eastAsia="Arial" w:cs="Arial"/>
          <w:b/>
          <w:bCs/>
        </w:rPr>
        <w:t>Kilmann</w:t>
      </w:r>
      <w:proofErr w:type="spellEnd"/>
      <w:r w:rsidRPr="002B3E22">
        <w:rPr>
          <w:rFonts w:ascii="Arial" w:hAnsi="Arial" w:eastAsia="Arial" w:cs="Arial"/>
          <w:b/>
          <w:bCs/>
        </w:rPr>
        <w:t xml:space="preserve"> </w:t>
      </w:r>
      <w:proofErr w:type="spellStart"/>
      <w:r w:rsidRPr="002B3E22">
        <w:rPr>
          <w:rFonts w:ascii="Arial" w:hAnsi="Arial" w:eastAsia="Arial" w:cs="Arial"/>
          <w:b/>
          <w:bCs/>
        </w:rPr>
        <w:t>Conflict</w:t>
      </w:r>
      <w:proofErr w:type="spellEnd"/>
      <w:r w:rsidRPr="002B3E22">
        <w:rPr>
          <w:rFonts w:ascii="Arial" w:hAnsi="Arial" w:eastAsia="Arial" w:cs="Arial"/>
          <w:b/>
          <w:bCs/>
        </w:rPr>
        <w:t xml:space="preserve"> Mode Instrument (TKI)</w:t>
      </w:r>
      <w:r w:rsidRPr="002B3E22">
        <w:rPr>
          <w:rFonts w:ascii="Arial" w:hAnsi="Arial" w:eastAsia="Arial" w:cs="Arial"/>
        </w:rPr>
        <w:t xml:space="preserve">, ki je zaradi enostavne uporabe, obsežnih norm in praktične usmerjenosti pogosto uporabljen v kadrovskem svetovanju, delavnicah in </w:t>
      </w:r>
      <w:proofErr w:type="gramStart"/>
      <w:r w:rsidRPr="002B3E22">
        <w:rPr>
          <w:rFonts w:ascii="Arial" w:hAnsi="Arial" w:eastAsia="Arial" w:cs="Arial"/>
        </w:rPr>
        <w:t>timskem</w:t>
      </w:r>
      <w:proofErr w:type="gramEnd"/>
      <w:r w:rsidRPr="002B3E22">
        <w:rPr>
          <w:rFonts w:ascii="Arial" w:hAnsi="Arial" w:eastAsia="Arial" w:cs="Arial"/>
        </w:rPr>
        <w:t xml:space="preserve"> razvoju. Kljub temu njegova ipsativna struktura predstavlja določene psihometrične omejitve. Kot psihometrično najbolj dovršen vprašalnik se v literaturi uveljavlja </w:t>
      </w:r>
      <w:r w:rsidRPr="002B3E22">
        <w:rPr>
          <w:rFonts w:ascii="Arial" w:hAnsi="Arial" w:eastAsia="Arial" w:cs="Arial"/>
          <w:b/>
          <w:bCs/>
        </w:rPr>
        <w:t xml:space="preserve">Rahim </w:t>
      </w:r>
      <w:proofErr w:type="spellStart"/>
      <w:r w:rsidRPr="002B3E22">
        <w:rPr>
          <w:rFonts w:ascii="Arial" w:hAnsi="Arial" w:eastAsia="Arial" w:cs="Arial"/>
          <w:b/>
          <w:bCs/>
        </w:rPr>
        <w:t>Organizational</w:t>
      </w:r>
      <w:proofErr w:type="spellEnd"/>
      <w:r w:rsidRPr="002B3E22">
        <w:rPr>
          <w:rFonts w:ascii="Arial" w:hAnsi="Arial" w:eastAsia="Arial" w:cs="Arial"/>
          <w:b/>
          <w:bCs/>
        </w:rPr>
        <w:t xml:space="preserve"> </w:t>
      </w:r>
      <w:proofErr w:type="spellStart"/>
      <w:r w:rsidRPr="002B3E22">
        <w:rPr>
          <w:rFonts w:ascii="Arial" w:hAnsi="Arial" w:eastAsia="Arial" w:cs="Arial"/>
          <w:b/>
          <w:bCs/>
        </w:rPr>
        <w:t>Conflict</w:t>
      </w:r>
      <w:proofErr w:type="spellEnd"/>
      <w:r w:rsidRPr="002B3E22">
        <w:rPr>
          <w:rFonts w:ascii="Arial" w:hAnsi="Arial" w:eastAsia="Arial" w:cs="Arial"/>
          <w:b/>
          <w:bCs/>
        </w:rPr>
        <w:t xml:space="preserve"> </w:t>
      </w:r>
      <w:proofErr w:type="spellStart"/>
      <w:r w:rsidRPr="002B3E22">
        <w:rPr>
          <w:rFonts w:ascii="Arial" w:hAnsi="Arial" w:eastAsia="Arial" w:cs="Arial"/>
          <w:b/>
          <w:bCs/>
        </w:rPr>
        <w:t>Inventory</w:t>
      </w:r>
      <w:proofErr w:type="spellEnd"/>
      <w:r w:rsidRPr="002B3E22">
        <w:rPr>
          <w:rFonts w:ascii="Arial" w:hAnsi="Arial" w:eastAsia="Arial" w:cs="Arial"/>
          <w:b/>
          <w:bCs/>
        </w:rPr>
        <w:t>-II (ROCI-II)</w:t>
      </w:r>
      <w:r w:rsidRPr="002B3E22">
        <w:rPr>
          <w:rFonts w:ascii="Arial" w:hAnsi="Arial" w:eastAsia="Arial" w:cs="Arial"/>
        </w:rPr>
        <w:t xml:space="preserve">, saj raziskave dosledno potrjujejo njegovo </w:t>
      </w:r>
      <w:proofErr w:type="spellStart"/>
      <w:r w:rsidRPr="002B3E22">
        <w:rPr>
          <w:rFonts w:ascii="Arial" w:hAnsi="Arial" w:eastAsia="Arial" w:cs="Arial"/>
        </w:rPr>
        <w:t>petfaktorsko</w:t>
      </w:r>
      <w:proofErr w:type="spellEnd"/>
      <w:r w:rsidRPr="002B3E22">
        <w:rPr>
          <w:rFonts w:ascii="Arial" w:hAnsi="Arial" w:eastAsia="Arial" w:cs="Arial"/>
        </w:rPr>
        <w:t xml:space="preserve"> strukturo, visoko zanesljivost in uporabnost v različnih organizacijskih odnosih. Med kakovostnejše instrumente sodi tudi </w:t>
      </w:r>
      <w:r w:rsidRPr="002B3E22">
        <w:rPr>
          <w:rFonts w:ascii="Arial" w:hAnsi="Arial" w:eastAsia="Arial" w:cs="Arial"/>
          <w:b/>
          <w:bCs/>
        </w:rPr>
        <w:t>DUTCH</w:t>
      </w:r>
      <w:r w:rsidRPr="002B3E22">
        <w:rPr>
          <w:rFonts w:ascii="Arial" w:hAnsi="Arial" w:eastAsia="Arial" w:cs="Arial"/>
        </w:rPr>
        <w:t xml:space="preserve">, ki je kratek vprašalnik z dobro teoretično osnovo in ustrezno konstruktno veljavnostjo, vendar je njegova uporaba v slovenskem prostoru omejena zaradi avtorskih omejitev in pomanjkanja lokalnih norm. V prihodnje bo ključno razviti in psihometrično preveriti slovenske različice vprašalnikov za merjenje </w:t>
      </w:r>
      <w:proofErr w:type="gramStart"/>
      <w:r w:rsidRPr="002B3E22">
        <w:rPr>
          <w:rFonts w:ascii="Arial" w:hAnsi="Arial" w:eastAsia="Arial" w:cs="Arial"/>
        </w:rPr>
        <w:t>stilov</w:t>
      </w:r>
      <w:proofErr w:type="gramEnd"/>
      <w:r w:rsidRPr="002B3E22">
        <w:rPr>
          <w:rFonts w:ascii="Arial" w:hAnsi="Arial" w:eastAsia="Arial" w:cs="Arial"/>
        </w:rPr>
        <w:t xml:space="preserve"> reševanja konfliktov, predvsem instrumentov ROCI-II, DUTCH in TKI. Poleg kakovostnega prevoda in kulturne prilagoditve bo pomembna tudi izdelava slovenskih norm, ki bodo omogočile zanesljivo in objektivno uporabo teh instrumentov v raziskovalni ter kadrovski praksi.</w:t>
      </w:r>
    </w:p>
    <w:p w:rsidRPr="002B3E22" w:rsidR="006B4487" w:rsidP="007F348A" w:rsidRDefault="006B4487" w14:paraId="05847F24" w14:textId="77777777">
      <w:pPr>
        <w:spacing w:after="0"/>
        <w:rPr>
          <w:rFonts w:ascii="Arial" w:hAnsi="Arial" w:cs="Arial"/>
          <w:b/>
        </w:rPr>
      </w:pPr>
    </w:p>
    <w:p w:rsidRPr="002B3E22" w:rsidR="006C7234" w:rsidP="00740A44" w:rsidRDefault="2B9CDA97" w14:paraId="470E3A48" w14:textId="77777777">
      <w:pPr>
        <w:rPr>
          <w:rFonts w:ascii="Arial" w:hAnsi="Arial" w:cs="Arial"/>
          <w:b/>
        </w:rPr>
      </w:pPr>
      <w:r w:rsidRPr="002B3E22">
        <w:rPr>
          <w:rFonts w:ascii="Arial" w:hAnsi="Arial" w:cs="Arial"/>
          <w:b/>
          <w:bCs/>
        </w:rPr>
        <w:t>2. Kratka predstavitev področja</w:t>
      </w:r>
    </w:p>
    <w:p w:rsidRPr="002B3E22" w:rsidR="006C7234" w:rsidP="2B9CDA97" w:rsidRDefault="2B9CDA97" w14:paraId="17C86A1D" w14:textId="6E0C8912">
      <w:pPr>
        <w:spacing w:after="0"/>
        <w:jc w:val="both"/>
        <w:rPr>
          <w:rFonts w:ascii="Arial" w:hAnsi="Arial" w:eastAsia="Arial" w:cs="Arial"/>
        </w:rPr>
      </w:pPr>
      <w:r w:rsidRPr="002B3E22">
        <w:rPr>
          <w:rFonts w:ascii="Arial" w:hAnsi="Arial" w:eastAsia="Arial" w:cs="Arial"/>
        </w:rPr>
        <w:t xml:space="preserve">Konflikt je neločljiv in vseprisoten del človeškega življenja, tako v zasebnem življenju kot v organizacijah. Na delovnem mestu, kjer se srečujejo različni posamezniki z različnimi cilji, vrednotami, osebnostmi in interesi, so konflikti neizogibni. Kljub pogosto negativni konotaciji besede "konflikt" pa sodobne teorije poudarjajo, da ima lahko konflikt tudi konstruktivne učinke, če ga ustrezno obvladujemo in rešujemo. Ravnanje s konflikti oziroma izbira stilov reševanja konfliktov je zato ena ključnih kompetenc tako zaposlenih kot </w:t>
      </w:r>
      <w:r w:rsidRPr="002B3E22" w:rsidR="00740A44">
        <w:rPr>
          <w:rFonts w:ascii="Arial" w:hAnsi="Arial" w:eastAsia="Arial" w:cs="Arial"/>
        </w:rPr>
        <w:t>tudi</w:t>
      </w:r>
      <w:r w:rsidRPr="002B3E22">
        <w:rPr>
          <w:rFonts w:ascii="Arial" w:hAnsi="Arial" w:eastAsia="Arial" w:cs="Arial"/>
        </w:rPr>
        <w:t xml:space="preserve"> vodij, saj pomembno vpliva na produktivnost, zadovoljstvo pri delu, </w:t>
      </w:r>
      <w:proofErr w:type="gramStart"/>
      <w:r w:rsidRPr="002B3E22">
        <w:rPr>
          <w:rFonts w:ascii="Arial" w:hAnsi="Arial" w:eastAsia="Arial" w:cs="Arial"/>
        </w:rPr>
        <w:t>timsko</w:t>
      </w:r>
      <w:proofErr w:type="gramEnd"/>
      <w:r w:rsidRPr="002B3E22">
        <w:rPr>
          <w:rFonts w:ascii="Arial" w:hAnsi="Arial" w:eastAsia="Arial" w:cs="Arial"/>
        </w:rPr>
        <w:t xml:space="preserve"> dinamiko in uspešnost organizacije kot celote (</w:t>
      </w:r>
      <w:r w:rsidRPr="002B3E22" w:rsidR="00740A44">
        <w:rPr>
          <w:rFonts w:ascii="Arial" w:hAnsi="Arial" w:eastAsia="Arial" w:cs="Arial"/>
        </w:rPr>
        <w:t xml:space="preserve">Lim in </w:t>
      </w:r>
      <w:proofErr w:type="spellStart"/>
      <w:r w:rsidRPr="002B3E22" w:rsidR="00740A44">
        <w:rPr>
          <w:rFonts w:ascii="Arial" w:hAnsi="Arial" w:eastAsia="Arial" w:cs="Arial"/>
        </w:rPr>
        <w:t>Yazdanifard</w:t>
      </w:r>
      <w:proofErr w:type="spellEnd"/>
      <w:r w:rsidRPr="002B3E22" w:rsidR="00740A44">
        <w:rPr>
          <w:rFonts w:ascii="Arial" w:hAnsi="Arial" w:eastAsia="Arial" w:cs="Arial"/>
        </w:rPr>
        <w:t xml:space="preserve">, 2012;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2014).</w:t>
      </w:r>
    </w:p>
    <w:p w:rsidRPr="002B3E22" w:rsidR="006C7234" w:rsidP="2B9CDA97" w:rsidRDefault="2B9CDA97" w14:paraId="1FF271CD" w14:textId="0A60D961">
      <w:pPr>
        <w:spacing w:after="0"/>
        <w:jc w:val="both"/>
        <w:rPr>
          <w:rFonts w:ascii="Arial" w:hAnsi="Arial" w:eastAsia="Arial" w:cs="Arial"/>
          <w:b/>
          <w:bCs/>
        </w:rPr>
      </w:pPr>
      <w:r w:rsidRPr="002B3E22">
        <w:rPr>
          <w:rFonts w:ascii="Arial" w:hAnsi="Arial" w:eastAsia="Arial" w:cs="Arial"/>
          <w:b/>
          <w:bCs/>
        </w:rPr>
        <w:t xml:space="preserve"> </w:t>
      </w:r>
    </w:p>
    <w:p w:rsidRPr="002B3E22" w:rsidR="006C7234" w:rsidP="00740A44" w:rsidRDefault="2B9CDA97" w14:paraId="4A446D16" w14:textId="5FF0D1E0">
      <w:pPr>
        <w:ind w:firstLine="708"/>
        <w:jc w:val="both"/>
        <w:rPr>
          <w:rFonts w:ascii="Arial" w:hAnsi="Arial" w:eastAsia="Arial" w:cs="Arial"/>
          <w:b/>
          <w:bCs/>
        </w:rPr>
      </w:pPr>
      <w:r w:rsidRPr="002B3E22">
        <w:rPr>
          <w:rFonts w:ascii="Arial" w:hAnsi="Arial" w:eastAsia="Arial" w:cs="Arial"/>
          <w:b/>
          <w:bCs/>
        </w:rPr>
        <w:t>2.1 Konflikt</w:t>
      </w:r>
    </w:p>
    <w:p w:rsidRPr="002B3E22" w:rsidR="006C7234" w:rsidP="2B9CDA97" w:rsidRDefault="2B9CDA97" w14:paraId="76B8C933" w14:textId="2E95737A">
      <w:pPr>
        <w:spacing w:after="0"/>
        <w:jc w:val="both"/>
        <w:rPr>
          <w:rFonts w:ascii="Arial" w:hAnsi="Arial" w:eastAsia="Arial" w:cs="Arial"/>
        </w:rPr>
      </w:pPr>
      <w:r w:rsidRPr="002B3E22">
        <w:rPr>
          <w:rFonts w:ascii="Arial" w:hAnsi="Arial" w:eastAsia="Arial" w:cs="Arial"/>
        </w:rPr>
        <w:t xml:space="preserve">Opredelitev konflikta je večplastna in se skozi različne teoretske perspektive razlikuje. V grobem lahko teorije konflikta razdelimo na funkcionalne, situacijske in interakcijske. </w:t>
      </w:r>
      <w:r w:rsidRPr="002B3E22">
        <w:rPr>
          <w:rFonts w:ascii="Arial" w:hAnsi="Arial" w:eastAsia="Arial" w:cs="Arial"/>
          <w:b/>
          <w:bCs/>
        </w:rPr>
        <w:t>Funkcionalisti</w:t>
      </w:r>
      <w:r w:rsidRPr="002B3E22">
        <w:rPr>
          <w:rFonts w:ascii="Arial" w:hAnsi="Arial" w:eastAsia="Arial" w:cs="Arial"/>
        </w:rPr>
        <w:t xml:space="preserve"> vidijo konflikt kot način za doseganje neke vrste enotnosti in zmanjševanje napetosti v skupini, </w:t>
      </w:r>
      <w:proofErr w:type="spellStart"/>
      <w:r w:rsidRPr="002B3E22">
        <w:rPr>
          <w:rFonts w:ascii="Arial" w:hAnsi="Arial" w:eastAsia="Arial" w:cs="Arial"/>
          <w:b/>
          <w:bCs/>
        </w:rPr>
        <w:t>situacionalisti</w:t>
      </w:r>
      <w:proofErr w:type="spellEnd"/>
      <w:r w:rsidRPr="002B3E22">
        <w:rPr>
          <w:rFonts w:ascii="Arial" w:hAnsi="Arial" w:eastAsia="Arial" w:cs="Arial"/>
        </w:rPr>
        <w:t xml:space="preserve"> pa konflikt opredeljujejo kot izraz določenih </w:t>
      </w:r>
      <w:proofErr w:type="gramStart"/>
      <w:r w:rsidRPr="002B3E22">
        <w:rPr>
          <w:rFonts w:ascii="Arial" w:hAnsi="Arial" w:eastAsia="Arial" w:cs="Arial"/>
        </w:rPr>
        <w:t>situacij</w:t>
      </w:r>
      <w:proofErr w:type="gramEnd"/>
      <w:r w:rsidRPr="002B3E22">
        <w:rPr>
          <w:rFonts w:ascii="Arial" w:hAnsi="Arial" w:eastAsia="Arial" w:cs="Arial"/>
        </w:rPr>
        <w:t xml:space="preserve"> in </w:t>
      </w:r>
      <w:r w:rsidRPr="002B3E22">
        <w:rPr>
          <w:rFonts w:ascii="Arial" w:hAnsi="Arial" w:eastAsia="Arial" w:cs="Arial"/>
        </w:rPr>
        <w:lastRenderedPageBreak/>
        <w:t>pogojev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xml:space="preserve">, 2014). Ena najbolj uveljavljenih definicij v organizacijskem kontekstu pa izhaja iz </w:t>
      </w:r>
      <w:r w:rsidRPr="002B3E22">
        <w:rPr>
          <w:rFonts w:ascii="Arial" w:hAnsi="Arial" w:eastAsia="Arial" w:cs="Arial"/>
          <w:b/>
          <w:bCs/>
        </w:rPr>
        <w:t>interakcijskega</w:t>
      </w:r>
      <w:r w:rsidRPr="002B3E22">
        <w:rPr>
          <w:rFonts w:ascii="Arial" w:hAnsi="Arial" w:eastAsia="Arial" w:cs="Arial"/>
        </w:rPr>
        <w:t xml:space="preserve"> pristopa. Folger (1993, v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xml:space="preserve">, 2014) definira konflikt kot </w:t>
      </w:r>
      <w:r w:rsidRPr="002B3E22">
        <w:rPr>
          <w:rFonts w:ascii="Arial" w:hAnsi="Arial" w:eastAsia="Arial" w:cs="Arial"/>
          <w:i/>
          <w:iCs/>
        </w:rPr>
        <w:t>"interakcijo soodvisnih ljudi, ki zaznavajo nezdružljive cilje in medsebojno vmešavanje pri doseganju teh ciljev"</w:t>
      </w:r>
      <w:r w:rsidRPr="002B3E22">
        <w:rPr>
          <w:rFonts w:ascii="Arial" w:hAnsi="Arial" w:eastAsia="Arial" w:cs="Arial"/>
        </w:rPr>
        <w:t xml:space="preserve">. Podobno Hocker in Wilmot (1985, v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xml:space="preserve">, 2014) konflikt opredeljujeta kot </w:t>
      </w:r>
      <w:r w:rsidRPr="002B3E22">
        <w:rPr>
          <w:rFonts w:ascii="Arial" w:hAnsi="Arial" w:eastAsia="Arial" w:cs="Arial"/>
          <w:i/>
          <w:iCs/>
        </w:rPr>
        <w:t>"izražen boj med vsaj dvema soodvisnima stranema, ki zaznavata nezdružljive cilje, pomanjkanje nagrad in vmešavanje druge strani pri doseganju svojih ciljev"</w:t>
      </w:r>
      <w:r w:rsidRPr="002B3E22">
        <w:rPr>
          <w:rFonts w:ascii="Arial" w:hAnsi="Arial" w:eastAsia="Arial" w:cs="Arial"/>
        </w:rPr>
        <w:t>. Te definicije izpostavljajo tri ključne elemente: soodvisnost (dejanja ene strani vplivajo na drugo), zaznavanje (konflikt obstaja, ko ga udeleženci zaznajo, tudi če objektivno ne obstaja) in nezdružljive cilje (interesi, vrednote ali želje so v nasprotju).</w:t>
      </w:r>
    </w:p>
    <w:p w:rsidRPr="002B3E22" w:rsidR="006C7234" w:rsidP="2B9CDA97" w:rsidRDefault="2B9CDA97" w14:paraId="751D6390" w14:textId="5CBABABF">
      <w:pPr>
        <w:spacing w:after="0"/>
        <w:jc w:val="both"/>
        <w:rPr>
          <w:rFonts w:ascii="Arial" w:hAnsi="Arial" w:eastAsia="Arial" w:cs="Arial"/>
          <w:b/>
          <w:bCs/>
        </w:rPr>
      </w:pPr>
      <w:r w:rsidRPr="002B3E22">
        <w:rPr>
          <w:rFonts w:ascii="Arial" w:hAnsi="Arial" w:eastAsia="Arial" w:cs="Arial"/>
          <w:b/>
          <w:bCs/>
        </w:rPr>
        <w:t xml:space="preserve"> </w:t>
      </w:r>
    </w:p>
    <w:p w:rsidRPr="002B3E22" w:rsidR="006C7234" w:rsidP="00740A44" w:rsidRDefault="2B9CDA97" w14:paraId="490C1217" w14:textId="6EC5A420">
      <w:pPr>
        <w:ind w:firstLine="708"/>
        <w:jc w:val="both"/>
        <w:rPr>
          <w:rFonts w:ascii="Arial" w:hAnsi="Arial" w:eastAsia="Arial" w:cs="Arial"/>
          <w:b/>
          <w:bCs/>
        </w:rPr>
      </w:pPr>
      <w:r w:rsidRPr="002B3E22">
        <w:rPr>
          <w:rFonts w:ascii="Arial" w:hAnsi="Arial" w:eastAsia="Arial" w:cs="Arial"/>
          <w:b/>
          <w:bCs/>
        </w:rPr>
        <w:t>2.2 Vrste konfliktov</w:t>
      </w:r>
    </w:p>
    <w:p w:rsidRPr="002B3E22" w:rsidR="006C7234" w:rsidP="2B9CDA97" w:rsidRDefault="5BF3AD3F" w14:paraId="5941D7E2" w14:textId="2B87ECA7">
      <w:pPr>
        <w:spacing w:after="0"/>
        <w:jc w:val="both"/>
        <w:rPr>
          <w:rFonts w:ascii="Arial" w:hAnsi="Arial" w:eastAsia="Arial" w:cs="Arial"/>
        </w:rPr>
      </w:pPr>
      <w:proofErr w:type="gramStart"/>
      <w:r w:rsidRPr="002B3E22">
        <w:rPr>
          <w:rFonts w:ascii="Arial" w:hAnsi="Arial" w:eastAsia="Arial" w:cs="Arial"/>
        </w:rPr>
        <w:t>Konflikti</w:t>
      </w:r>
      <w:proofErr w:type="gramEnd"/>
      <w:r w:rsidRPr="002B3E22">
        <w:rPr>
          <w:rFonts w:ascii="Arial" w:hAnsi="Arial" w:eastAsia="Arial" w:cs="Arial"/>
        </w:rPr>
        <w:t xml:space="preserve"> se pojavljajo v različnih oblikah. V literaturi se najpogosteje razlikujeta dve osnovni vrsti konfliktov: </w:t>
      </w:r>
      <w:r w:rsidRPr="002B3E22">
        <w:rPr>
          <w:rFonts w:ascii="Arial" w:hAnsi="Arial" w:eastAsia="Arial" w:cs="Arial"/>
          <w:b/>
          <w:bCs/>
        </w:rPr>
        <w:t xml:space="preserve">na nalogo usmerjen konflikt </w:t>
      </w:r>
      <w:r w:rsidRPr="002B3E22">
        <w:rPr>
          <w:rFonts w:ascii="Arial" w:hAnsi="Arial" w:eastAsia="Arial" w:cs="Arial"/>
        </w:rPr>
        <w:t xml:space="preserve">(angl. </w:t>
      </w:r>
      <w:proofErr w:type="spellStart"/>
      <w:r w:rsidRPr="002B3E22">
        <w:rPr>
          <w:rFonts w:ascii="Arial" w:hAnsi="Arial" w:eastAsia="Arial" w:cs="Arial"/>
          <w:i/>
          <w:iCs/>
        </w:rPr>
        <w:t>task</w:t>
      </w:r>
      <w:proofErr w:type="spellEnd"/>
      <w:r w:rsidRPr="002B3E22">
        <w:rPr>
          <w:rFonts w:ascii="Arial" w:hAnsi="Arial" w:eastAsia="Arial" w:cs="Arial"/>
          <w:i/>
          <w:iCs/>
        </w:rPr>
        <w:t xml:space="preserve"> </w:t>
      </w:r>
      <w:proofErr w:type="spellStart"/>
      <w:r w:rsidRPr="002B3E22">
        <w:rPr>
          <w:rFonts w:ascii="Arial" w:hAnsi="Arial" w:eastAsia="Arial" w:cs="Arial"/>
          <w:i/>
          <w:iCs/>
        </w:rPr>
        <w:t>conflict</w:t>
      </w:r>
      <w:proofErr w:type="spellEnd"/>
      <w:r w:rsidRPr="002B3E22">
        <w:rPr>
          <w:rFonts w:ascii="Arial" w:hAnsi="Arial" w:eastAsia="Arial" w:cs="Arial"/>
        </w:rPr>
        <w:t xml:space="preserve">) in </w:t>
      </w:r>
      <w:r w:rsidRPr="002B3E22">
        <w:rPr>
          <w:rFonts w:ascii="Arial" w:hAnsi="Arial" w:eastAsia="Arial" w:cs="Arial"/>
          <w:b/>
          <w:bCs/>
        </w:rPr>
        <w:t xml:space="preserve">na odnos usmerjen konflikt </w:t>
      </w:r>
      <w:r w:rsidRPr="002B3E22">
        <w:rPr>
          <w:rFonts w:ascii="Arial" w:hAnsi="Arial" w:eastAsia="Arial" w:cs="Arial"/>
        </w:rPr>
        <w:t xml:space="preserve">(angl. </w:t>
      </w:r>
      <w:proofErr w:type="spellStart"/>
      <w:r w:rsidRPr="002B3E22">
        <w:rPr>
          <w:rFonts w:ascii="Arial" w:hAnsi="Arial" w:eastAsia="Arial" w:cs="Arial"/>
          <w:i/>
          <w:iCs/>
        </w:rPr>
        <w:t>relationship</w:t>
      </w:r>
      <w:proofErr w:type="spellEnd"/>
      <w:r w:rsidRPr="002B3E22">
        <w:rPr>
          <w:rFonts w:ascii="Arial" w:hAnsi="Arial" w:eastAsia="Arial" w:cs="Arial"/>
          <w:i/>
          <w:iCs/>
        </w:rPr>
        <w:t xml:space="preserve"> </w:t>
      </w:r>
      <w:proofErr w:type="spellStart"/>
      <w:r w:rsidRPr="002B3E22">
        <w:rPr>
          <w:rFonts w:ascii="Arial" w:hAnsi="Arial" w:eastAsia="Arial" w:cs="Arial"/>
          <w:i/>
          <w:iCs/>
        </w:rPr>
        <w:t>conflict</w:t>
      </w:r>
      <w:proofErr w:type="spellEnd"/>
      <w:r w:rsidRPr="002B3E22">
        <w:rPr>
          <w:rFonts w:ascii="Arial" w:hAnsi="Arial" w:eastAsia="Arial" w:cs="Arial"/>
        </w:rPr>
        <w:t>). Ta delitev izhaja iz interakcijske teorije in je ključna za razumevanje, kdaj je konflikt lahko koristen in kdaj škodljiv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2014). Razlikovanje med obema vrstama konfliktov je ključno, saj omogoča izbiro ustreznih strategij za njihovo reševanje.</w:t>
      </w:r>
    </w:p>
    <w:p w:rsidRPr="002B3E22" w:rsidR="006C7234" w:rsidP="2B9CDA97" w:rsidRDefault="006C7234" w14:paraId="7D54356D" w14:textId="4B05BFAF">
      <w:pPr>
        <w:spacing w:after="0"/>
        <w:jc w:val="both"/>
        <w:rPr>
          <w:rFonts w:ascii="Arial" w:hAnsi="Arial" w:eastAsia="Arial" w:cs="Arial"/>
        </w:rPr>
      </w:pPr>
    </w:p>
    <w:p w:rsidRPr="002B3E22" w:rsidR="006C7234" w:rsidP="2B9CDA97" w:rsidRDefault="5BF3AD3F" w14:paraId="1C5347DA" w14:textId="3E995290">
      <w:pPr>
        <w:spacing w:after="0"/>
        <w:jc w:val="both"/>
        <w:rPr>
          <w:rFonts w:ascii="Arial" w:hAnsi="Arial" w:eastAsia="Arial" w:cs="Arial"/>
        </w:rPr>
      </w:pPr>
      <w:r w:rsidRPr="002B3E22">
        <w:rPr>
          <w:rFonts w:ascii="Arial" w:hAnsi="Arial" w:eastAsia="Arial" w:cs="Arial"/>
          <w:b/>
          <w:bCs/>
        </w:rPr>
        <w:t>Na nalogo usmerjen konflikt</w:t>
      </w:r>
      <w:r w:rsidRPr="002B3E22">
        <w:rPr>
          <w:rFonts w:ascii="Arial" w:hAnsi="Arial" w:eastAsia="Arial" w:cs="Arial"/>
        </w:rPr>
        <w:t xml:space="preserve"> se nanaša na razlike v mnenjih, idejah ali pogledih glede dela in reševanja </w:t>
      </w:r>
      <w:proofErr w:type="gramStart"/>
      <w:r w:rsidRPr="002B3E22">
        <w:rPr>
          <w:rFonts w:ascii="Arial" w:hAnsi="Arial" w:eastAsia="Arial" w:cs="Arial"/>
        </w:rPr>
        <w:t>problemov</w:t>
      </w:r>
      <w:proofErr w:type="gramEnd"/>
      <w:r w:rsidRPr="002B3E22">
        <w:rPr>
          <w:rFonts w:ascii="Arial" w:hAnsi="Arial" w:eastAsia="Arial" w:cs="Arial"/>
        </w:rPr>
        <w:t xml:space="preserve">. Ta vrsta konflikta je lahko </w:t>
      </w:r>
      <w:r w:rsidRPr="002B3E22">
        <w:rPr>
          <w:rFonts w:ascii="Arial" w:hAnsi="Arial" w:eastAsia="Arial" w:cs="Arial"/>
          <w:b/>
          <w:bCs/>
        </w:rPr>
        <w:t>funkcionalna</w:t>
      </w:r>
      <w:r w:rsidRPr="002B3E22">
        <w:rPr>
          <w:rFonts w:ascii="Arial" w:hAnsi="Arial" w:eastAsia="Arial" w:cs="Arial"/>
        </w:rPr>
        <w:t xml:space="preserve"> (konstruktivna), saj spodbuja kritično mišljenje, </w:t>
      </w:r>
      <w:proofErr w:type="gramStart"/>
      <w:r w:rsidRPr="002B3E22">
        <w:rPr>
          <w:rFonts w:ascii="Arial" w:hAnsi="Arial" w:eastAsia="Arial" w:cs="Arial"/>
        </w:rPr>
        <w:t>kreativnost</w:t>
      </w:r>
      <w:proofErr w:type="gramEnd"/>
      <w:r w:rsidRPr="002B3E22">
        <w:rPr>
          <w:rFonts w:ascii="Arial" w:hAnsi="Arial" w:eastAsia="Arial" w:cs="Arial"/>
        </w:rPr>
        <w:t xml:space="preserve"> in boljše odločitve. Člani tima izmenjujejo različne poglede in ideje, kar vodi do kakovostnejših rešitev in izboljšane uspešnosti (</w:t>
      </w:r>
      <w:proofErr w:type="gramStart"/>
      <w:r w:rsidRPr="002B3E22" w:rsidR="00740A44">
        <w:rPr>
          <w:rFonts w:ascii="Arial" w:hAnsi="Arial" w:eastAsia="Arial" w:cs="Arial"/>
        </w:rPr>
        <w:t>Lim</w:t>
      </w:r>
      <w:proofErr w:type="gramEnd"/>
      <w:r w:rsidRPr="002B3E22" w:rsidR="00740A44">
        <w:rPr>
          <w:rFonts w:ascii="Arial" w:hAnsi="Arial" w:eastAsia="Arial" w:cs="Arial"/>
        </w:rPr>
        <w:t xml:space="preserve"> in </w:t>
      </w:r>
      <w:proofErr w:type="spellStart"/>
      <w:r w:rsidRPr="002B3E22" w:rsidR="00740A44">
        <w:rPr>
          <w:rFonts w:ascii="Arial" w:hAnsi="Arial" w:eastAsia="Arial" w:cs="Arial"/>
        </w:rPr>
        <w:t>Yazdanifard</w:t>
      </w:r>
      <w:proofErr w:type="spellEnd"/>
      <w:r w:rsidRPr="002B3E22" w:rsidR="00740A44">
        <w:rPr>
          <w:rFonts w:ascii="Arial" w:hAnsi="Arial" w:eastAsia="Arial" w:cs="Arial"/>
        </w:rPr>
        <w:t xml:space="preserve">, 2012;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2014).</w:t>
      </w:r>
    </w:p>
    <w:p w:rsidRPr="002B3E22" w:rsidR="006C7234" w:rsidP="2B9CDA97" w:rsidRDefault="2B9CDA97" w14:paraId="36936AD7" w14:textId="7763A04E">
      <w:pPr>
        <w:spacing w:after="0"/>
        <w:jc w:val="both"/>
        <w:rPr>
          <w:rFonts w:ascii="Arial" w:hAnsi="Arial" w:eastAsia="Arial" w:cs="Arial"/>
          <w:b/>
          <w:bCs/>
        </w:rPr>
      </w:pPr>
      <w:r w:rsidRPr="002B3E22">
        <w:rPr>
          <w:rFonts w:ascii="Arial" w:hAnsi="Arial" w:eastAsia="Arial" w:cs="Arial"/>
          <w:b/>
          <w:bCs/>
        </w:rPr>
        <w:t xml:space="preserve"> </w:t>
      </w:r>
    </w:p>
    <w:p w:rsidRPr="002B3E22" w:rsidR="006C7234" w:rsidP="2B9CDA97" w:rsidRDefault="5BF3AD3F" w14:paraId="170B477C" w14:textId="152F8183">
      <w:pPr>
        <w:spacing w:after="0"/>
        <w:jc w:val="both"/>
        <w:rPr>
          <w:rFonts w:ascii="Arial" w:hAnsi="Arial" w:eastAsia="Arial" w:cs="Arial"/>
        </w:rPr>
      </w:pPr>
      <w:r w:rsidRPr="002B3E22">
        <w:rPr>
          <w:rFonts w:ascii="Arial" w:hAnsi="Arial" w:eastAsia="Arial" w:cs="Arial"/>
          <w:b/>
          <w:bCs/>
        </w:rPr>
        <w:t>Na odnos usmerjen konflikt</w:t>
      </w:r>
      <w:r w:rsidRPr="002B3E22">
        <w:rPr>
          <w:rFonts w:ascii="Arial" w:hAnsi="Arial" w:eastAsia="Arial" w:cs="Arial"/>
        </w:rPr>
        <w:t xml:space="preserve"> izhaja iz osebnih nesoglasij, čustvene napetosti </w:t>
      </w:r>
      <w:r w:rsidRPr="002B3E22" w:rsidR="00740A44">
        <w:rPr>
          <w:rFonts w:ascii="Arial" w:hAnsi="Arial" w:eastAsia="Arial" w:cs="Arial"/>
        </w:rPr>
        <w:t>in</w:t>
      </w:r>
      <w:r w:rsidRPr="002B3E22">
        <w:rPr>
          <w:rFonts w:ascii="Arial" w:hAnsi="Arial" w:eastAsia="Arial" w:cs="Arial"/>
        </w:rPr>
        <w:t xml:space="preserve"> konflikt</w:t>
      </w:r>
      <w:r w:rsidRPr="002B3E22" w:rsidR="00740A44">
        <w:rPr>
          <w:rFonts w:ascii="Arial" w:hAnsi="Arial" w:eastAsia="Arial" w:cs="Arial"/>
        </w:rPr>
        <w:t>ov</w:t>
      </w:r>
      <w:r w:rsidRPr="002B3E22">
        <w:rPr>
          <w:rFonts w:ascii="Arial" w:hAnsi="Arial" w:eastAsia="Arial" w:cs="Arial"/>
        </w:rPr>
        <w:t xml:space="preserve"> glede vrednot, norm ali osebnih preferenc. Ta vrsta konflikta je skoraj vedno </w:t>
      </w:r>
      <w:r w:rsidRPr="002B3E22">
        <w:rPr>
          <w:rFonts w:ascii="Arial" w:hAnsi="Arial" w:eastAsia="Arial" w:cs="Arial"/>
          <w:b/>
          <w:bCs/>
        </w:rPr>
        <w:t>disfunkcionalna</w:t>
      </w:r>
      <w:r w:rsidRPr="002B3E22">
        <w:rPr>
          <w:rFonts w:ascii="Arial" w:hAnsi="Arial" w:eastAsia="Arial" w:cs="Arial"/>
        </w:rPr>
        <w:t xml:space="preserve"> (destruktivna). Povzroča negativna čustva, kot so anksioznost, nezaupanje, zamera, frustracija, napetost in jeza, kar vodi v zmanjšano produktivnost in motivacijo, odsotnost z dela (absentizem) in slabo </w:t>
      </w:r>
      <w:proofErr w:type="gramStart"/>
      <w:r w:rsidRPr="002B3E22">
        <w:rPr>
          <w:rFonts w:ascii="Arial" w:hAnsi="Arial" w:eastAsia="Arial" w:cs="Arial"/>
        </w:rPr>
        <w:t>timsko</w:t>
      </w:r>
      <w:proofErr w:type="gramEnd"/>
      <w:r w:rsidRPr="002B3E22">
        <w:rPr>
          <w:rFonts w:ascii="Arial" w:hAnsi="Arial" w:eastAsia="Arial" w:cs="Arial"/>
        </w:rPr>
        <w:t xml:space="preserve"> delovanje (</w:t>
      </w:r>
      <w:r w:rsidRPr="002B3E22" w:rsidR="00740A44">
        <w:rPr>
          <w:rFonts w:ascii="Arial" w:hAnsi="Arial" w:eastAsia="Arial" w:cs="Arial"/>
        </w:rPr>
        <w:t xml:space="preserve">Lim in </w:t>
      </w:r>
      <w:proofErr w:type="spellStart"/>
      <w:r w:rsidRPr="002B3E22" w:rsidR="00740A44">
        <w:rPr>
          <w:rFonts w:ascii="Arial" w:hAnsi="Arial" w:eastAsia="Arial" w:cs="Arial"/>
        </w:rPr>
        <w:t>Yazdanifard</w:t>
      </w:r>
      <w:proofErr w:type="spellEnd"/>
      <w:r w:rsidRPr="002B3E22" w:rsidR="00740A44">
        <w:rPr>
          <w:rFonts w:ascii="Arial" w:hAnsi="Arial" w:eastAsia="Arial" w:cs="Arial"/>
        </w:rPr>
        <w:t xml:space="preserve">, 2012;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2014).</w:t>
      </w:r>
    </w:p>
    <w:p w:rsidRPr="002B3E22" w:rsidR="006C7234" w:rsidP="2B9CDA97" w:rsidRDefault="2B9CDA97" w14:paraId="67E3F3AA" w14:textId="05E16EF5">
      <w:pPr>
        <w:spacing w:after="0"/>
        <w:jc w:val="both"/>
        <w:rPr>
          <w:rFonts w:ascii="Arial" w:hAnsi="Arial" w:eastAsia="Arial" w:cs="Arial"/>
        </w:rPr>
      </w:pPr>
      <w:r w:rsidRPr="002B3E22">
        <w:rPr>
          <w:rFonts w:ascii="Arial" w:hAnsi="Arial" w:eastAsia="Arial" w:cs="Arial"/>
        </w:rPr>
        <w:t xml:space="preserve"> </w:t>
      </w:r>
    </w:p>
    <w:p w:rsidRPr="002B3E22" w:rsidR="006C7234" w:rsidP="2B9CDA97" w:rsidRDefault="5BF3AD3F" w14:paraId="2F693E6C" w14:textId="0CF81688">
      <w:pPr>
        <w:spacing w:after="0"/>
        <w:jc w:val="both"/>
        <w:rPr>
          <w:rFonts w:ascii="Arial" w:hAnsi="Arial" w:eastAsia="Arial" w:cs="Arial"/>
        </w:rPr>
      </w:pPr>
      <w:r w:rsidRPr="002B3E22">
        <w:rPr>
          <w:rFonts w:ascii="Arial" w:hAnsi="Arial" w:eastAsia="Arial" w:cs="Arial"/>
        </w:rPr>
        <w:t>Poleg tega</w:t>
      </w:r>
      <w:r w:rsidRPr="002B3E22">
        <w:rPr>
          <w:rFonts w:ascii="Arial" w:hAnsi="Arial" w:eastAsia="Arial" w:cs="Arial"/>
          <w:b/>
          <w:bCs/>
        </w:rPr>
        <w:t xml:space="preserve">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xml:space="preserve"> (2014) navajata še </w:t>
      </w:r>
      <w:r w:rsidRPr="002B3E22">
        <w:rPr>
          <w:rFonts w:ascii="Arial" w:hAnsi="Arial" w:eastAsia="Arial" w:cs="Arial"/>
          <w:b/>
          <w:bCs/>
        </w:rPr>
        <w:t>na</w:t>
      </w:r>
      <w:r w:rsidRPr="002B3E22">
        <w:rPr>
          <w:rFonts w:ascii="Arial" w:hAnsi="Arial" w:eastAsia="Arial" w:cs="Arial"/>
        </w:rPr>
        <w:t xml:space="preserve"> </w:t>
      </w:r>
      <w:r w:rsidRPr="002B3E22">
        <w:rPr>
          <w:rFonts w:ascii="Arial" w:hAnsi="Arial" w:eastAsia="Arial" w:cs="Arial"/>
          <w:b/>
          <w:bCs/>
        </w:rPr>
        <w:t xml:space="preserve">proces usmerjen konflikt </w:t>
      </w:r>
      <w:r w:rsidRPr="002B3E22">
        <w:rPr>
          <w:rFonts w:ascii="Arial" w:hAnsi="Arial" w:eastAsia="Arial" w:cs="Arial"/>
        </w:rPr>
        <w:t xml:space="preserve">(angl. </w:t>
      </w:r>
      <w:proofErr w:type="spellStart"/>
      <w:r w:rsidRPr="002B3E22">
        <w:rPr>
          <w:rFonts w:ascii="Arial" w:hAnsi="Arial" w:eastAsia="Arial" w:cs="Arial"/>
          <w:i/>
          <w:iCs/>
        </w:rPr>
        <w:t>process</w:t>
      </w:r>
      <w:proofErr w:type="spellEnd"/>
      <w:r w:rsidRPr="002B3E22">
        <w:rPr>
          <w:rFonts w:ascii="Arial" w:hAnsi="Arial" w:eastAsia="Arial" w:cs="Arial"/>
          <w:i/>
          <w:iCs/>
        </w:rPr>
        <w:t xml:space="preserve"> </w:t>
      </w:r>
      <w:proofErr w:type="spellStart"/>
      <w:r w:rsidRPr="002B3E22">
        <w:rPr>
          <w:rFonts w:ascii="Arial" w:hAnsi="Arial" w:eastAsia="Arial" w:cs="Arial"/>
          <w:i/>
          <w:iCs/>
        </w:rPr>
        <w:t>conflict</w:t>
      </w:r>
      <w:proofErr w:type="spellEnd"/>
      <w:r w:rsidRPr="002B3E22">
        <w:rPr>
          <w:rFonts w:ascii="Arial" w:hAnsi="Arial" w:eastAsia="Arial" w:cs="Arial"/>
        </w:rPr>
        <w:t xml:space="preserve">), ki se nanaša na nestrinjanje o tem, kako naj se naloga izvede, </w:t>
      </w:r>
      <w:r w:rsidRPr="002B3E22" w:rsidR="00740A44">
        <w:rPr>
          <w:rFonts w:ascii="Arial" w:hAnsi="Arial" w:eastAsia="Arial" w:cs="Arial"/>
        </w:rPr>
        <w:t xml:space="preserve">in </w:t>
      </w:r>
      <w:r w:rsidRPr="002B3E22">
        <w:rPr>
          <w:rFonts w:ascii="Arial" w:hAnsi="Arial" w:eastAsia="Arial" w:cs="Arial"/>
        </w:rPr>
        <w:t>o odgovornostih posameznikov</w:t>
      </w:r>
      <w:r w:rsidRPr="002B3E22" w:rsidR="00740A44">
        <w:rPr>
          <w:rFonts w:ascii="Arial" w:hAnsi="Arial" w:eastAsia="Arial" w:cs="Arial"/>
        </w:rPr>
        <w:t xml:space="preserve"> (</w:t>
      </w:r>
      <w:r w:rsidRPr="002B3E22">
        <w:rPr>
          <w:rFonts w:ascii="Arial" w:hAnsi="Arial" w:eastAsia="Arial" w:cs="Arial"/>
        </w:rPr>
        <w:t>npr. ko se člani skupine ne strinjajo o tem, čigava odgovornost je opraviti določeno nalogo</w:t>
      </w:r>
      <w:r w:rsidRPr="002B3E22" w:rsidR="00740A44">
        <w:rPr>
          <w:rFonts w:ascii="Arial" w:hAnsi="Arial" w:eastAsia="Arial" w:cs="Arial"/>
        </w:rPr>
        <w:t>)</w:t>
      </w:r>
      <w:r w:rsidRPr="002B3E22">
        <w:rPr>
          <w:rFonts w:ascii="Arial" w:hAnsi="Arial" w:eastAsia="Arial" w:cs="Arial"/>
        </w:rPr>
        <w:t xml:space="preserve">. Procesni konflikt je povezan z nižjo moralo, zmanjšano produktivnostjo in slabšo uspešnostjo </w:t>
      </w:r>
      <w:proofErr w:type="gramStart"/>
      <w:r w:rsidRPr="002B3E22">
        <w:rPr>
          <w:rFonts w:ascii="Arial" w:hAnsi="Arial" w:eastAsia="Arial" w:cs="Arial"/>
        </w:rPr>
        <w:t>tima</w:t>
      </w:r>
      <w:proofErr w:type="gramEnd"/>
      <w:r w:rsidRPr="002B3E22">
        <w:rPr>
          <w:rFonts w:ascii="Arial" w:hAnsi="Arial" w:eastAsia="Arial" w:cs="Arial"/>
        </w:rPr>
        <w:t>.</w:t>
      </w:r>
    </w:p>
    <w:p w:rsidRPr="002B3E22" w:rsidR="006C7234" w:rsidP="2B9CDA97" w:rsidRDefault="2B9CDA97" w14:paraId="49CA71E9" w14:textId="752F5C31">
      <w:pPr>
        <w:spacing w:after="0"/>
        <w:jc w:val="both"/>
        <w:rPr>
          <w:rFonts w:ascii="Arial" w:hAnsi="Arial" w:eastAsia="Arial" w:cs="Arial"/>
        </w:rPr>
      </w:pPr>
      <w:r w:rsidRPr="002B3E22">
        <w:rPr>
          <w:rFonts w:ascii="Arial" w:hAnsi="Arial" w:eastAsia="Arial" w:cs="Arial"/>
        </w:rPr>
        <w:t xml:space="preserve"> </w:t>
      </w:r>
    </w:p>
    <w:p w:rsidRPr="002B3E22" w:rsidR="006C7234" w:rsidP="2B9CDA97" w:rsidRDefault="2B9CDA97" w14:paraId="41C326BC" w14:textId="7D318797">
      <w:pPr>
        <w:spacing w:after="0"/>
        <w:jc w:val="both"/>
        <w:rPr>
          <w:rFonts w:ascii="Arial" w:hAnsi="Arial" w:eastAsia="Arial" w:cs="Arial"/>
        </w:rPr>
      </w:pPr>
      <w:r w:rsidRPr="002B3E22">
        <w:rPr>
          <w:rFonts w:ascii="Arial" w:hAnsi="Arial" w:eastAsia="Arial" w:cs="Arial"/>
        </w:rPr>
        <w:t xml:space="preserve">Prav tako lahko konflikte delimo glede na udeležence: </w:t>
      </w:r>
      <w:proofErr w:type="spellStart"/>
      <w:r w:rsidRPr="002B3E22">
        <w:rPr>
          <w:rFonts w:ascii="Arial" w:hAnsi="Arial" w:eastAsia="Arial" w:cs="Arial"/>
          <w:b/>
          <w:bCs/>
        </w:rPr>
        <w:t>intrapersonalni</w:t>
      </w:r>
      <w:proofErr w:type="spellEnd"/>
      <w:r w:rsidRPr="002B3E22">
        <w:rPr>
          <w:rFonts w:ascii="Arial" w:hAnsi="Arial" w:eastAsia="Arial" w:cs="Arial"/>
          <w:b/>
          <w:bCs/>
        </w:rPr>
        <w:t xml:space="preserve"> ali osebni konflikt</w:t>
      </w:r>
      <w:r w:rsidRPr="002B3E22">
        <w:rPr>
          <w:rFonts w:ascii="Arial" w:hAnsi="Arial" w:eastAsia="Arial" w:cs="Arial"/>
        </w:rPr>
        <w:t xml:space="preserve"> (znotraj posameznika, ko je ta nezadovoljen sam s seboj, mora sprejeti težko odločitev ali ko njegovi cilji niso skladni z zahtevami vloge), </w:t>
      </w:r>
      <w:proofErr w:type="spellStart"/>
      <w:r w:rsidRPr="002B3E22">
        <w:rPr>
          <w:rFonts w:ascii="Arial" w:hAnsi="Arial" w:eastAsia="Arial" w:cs="Arial"/>
          <w:b/>
          <w:bCs/>
        </w:rPr>
        <w:t>interpersonalni</w:t>
      </w:r>
      <w:proofErr w:type="spellEnd"/>
      <w:r w:rsidRPr="002B3E22">
        <w:rPr>
          <w:rFonts w:ascii="Arial" w:hAnsi="Arial" w:eastAsia="Arial" w:cs="Arial"/>
          <w:b/>
          <w:bCs/>
        </w:rPr>
        <w:t xml:space="preserve"> ali medosebni konflikti</w:t>
      </w:r>
      <w:r w:rsidRPr="002B3E22">
        <w:rPr>
          <w:rFonts w:ascii="Arial" w:hAnsi="Arial" w:eastAsia="Arial" w:cs="Arial"/>
        </w:rPr>
        <w:t xml:space="preserve"> (med dvema ali več posamezniki, ko dejanje ene osebe ovira dejanje druge, kar vključuje nestrinjanje s cilji, pravili ali pa nesprejemljivo vedenje), </w:t>
      </w:r>
      <w:proofErr w:type="spellStart"/>
      <w:r w:rsidRPr="002B3E22">
        <w:rPr>
          <w:rFonts w:ascii="Arial" w:hAnsi="Arial" w:eastAsia="Arial" w:cs="Arial"/>
          <w:b/>
          <w:bCs/>
        </w:rPr>
        <w:t>intragrupni</w:t>
      </w:r>
      <w:proofErr w:type="spellEnd"/>
      <w:r w:rsidRPr="002B3E22">
        <w:rPr>
          <w:rFonts w:ascii="Arial" w:hAnsi="Arial" w:eastAsia="Arial" w:cs="Arial"/>
          <w:b/>
          <w:bCs/>
        </w:rPr>
        <w:t xml:space="preserve"> konflikt </w:t>
      </w:r>
      <w:r w:rsidRPr="002B3E22">
        <w:rPr>
          <w:rFonts w:ascii="Arial" w:hAnsi="Arial" w:eastAsia="Arial" w:cs="Arial"/>
        </w:rPr>
        <w:t>(znotraj iste skupine, ki so lahko vertikalni – med nadrejenimi in podrejenimi – ali horizontalni – med enotami v organizaciji)</w:t>
      </w:r>
      <w:r w:rsidRPr="002B3E22">
        <w:rPr>
          <w:rFonts w:ascii="Arial" w:hAnsi="Arial" w:eastAsia="Arial" w:cs="Arial"/>
          <w:b/>
          <w:bCs/>
        </w:rPr>
        <w:t xml:space="preserve"> </w:t>
      </w:r>
      <w:r w:rsidRPr="002B3E22">
        <w:rPr>
          <w:rFonts w:ascii="Arial" w:hAnsi="Arial" w:eastAsia="Arial" w:cs="Arial"/>
        </w:rPr>
        <w:t xml:space="preserve">in </w:t>
      </w:r>
      <w:proofErr w:type="spellStart"/>
      <w:r w:rsidRPr="002B3E22">
        <w:rPr>
          <w:rFonts w:ascii="Arial" w:hAnsi="Arial" w:eastAsia="Arial" w:cs="Arial"/>
          <w:b/>
          <w:bCs/>
        </w:rPr>
        <w:t>intergrupni</w:t>
      </w:r>
      <w:proofErr w:type="spellEnd"/>
      <w:r w:rsidRPr="002B3E22">
        <w:rPr>
          <w:rFonts w:ascii="Arial" w:hAnsi="Arial" w:eastAsia="Arial" w:cs="Arial"/>
          <w:b/>
          <w:bCs/>
        </w:rPr>
        <w:t xml:space="preserve"> konflikti </w:t>
      </w:r>
      <w:r w:rsidRPr="002B3E22">
        <w:rPr>
          <w:rFonts w:ascii="Arial" w:hAnsi="Arial" w:eastAsia="Arial" w:cs="Arial"/>
        </w:rPr>
        <w:t>(med različnimi skupinami)</w:t>
      </w:r>
      <w:r w:rsidRPr="002B3E22">
        <w:rPr>
          <w:rFonts w:ascii="Arial" w:hAnsi="Arial" w:eastAsia="Arial" w:cs="Arial"/>
          <w:b/>
          <w:bCs/>
        </w:rPr>
        <w:t xml:space="preserve"> </w:t>
      </w:r>
      <w:r w:rsidRPr="002B3E22">
        <w:rPr>
          <w:rFonts w:ascii="Arial" w:hAnsi="Arial" w:eastAsia="Arial" w:cs="Arial"/>
        </w:rPr>
        <w:t>(</w:t>
      </w:r>
      <w:r w:rsidRPr="002B3E22" w:rsidR="00740A44">
        <w:rPr>
          <w:rFonts w:ascii="Arial" w:hAnsi="Arial" w:eastAsia="Arial" w:cs="Arial"/>
        </w:rPr>
        <w:t xml:space="preserve">Grčar, 2011;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xml:space="preserve">, 2014). </w:t>
      </w:r>
    </w:p>
    <w:p w:rsidRPr="002B3E22" w:rsidR="006C7234" w:rsidP="2B9CDA97" w:rsidRDefault="2B9CDA97" w14:paraId="5DAF8CE8" w14:textId="24FBD33C">
      <w:pPr>
        <w:spacing w:after="0"/>
        <w:jc w:val="both"/>
        <w:rPr>
          <w:rFonts w:ascii="Arial" w:hAnsi="Arial" w:eastAsia="Arial" w:cs="Arial"/>
        </w:rPr>
      </w:pPr>
      <w:r w:rsidRPr="002B3E22">
        <w:rPr>
          <w:rFonts w:ascii="Arial" w:hAnsi="Arial" w:eastAsia="Arial" w:cs="Arial"/>
        </w:rPr>
        <w:t xml:space="preserve"> </w:t>
      </w:r>
    </w:p>
    <w:p w:rsidRPr="002B3E22" w:rsidR="006C7234" w:rsidP="00740A44" w:rsidRDefault="2B9CDA97" w14:paraId="4F30B34B" w14:textId="60D9A11E">
      <w:pPr>
        <w:ind w:firstLine="708"/>
        <w:jc w:val="both"/>
        <w:rPr>
          <w:rFonts w:ascii="Arial" w:hAnsi="Arial" w:eastAsia="Arial" w:cs="Arial"/>
          <w:b/>
          <w:bCs/>
        </w:rPr>
      </w:pPr>
      <w:r w:rsidRPr="002B3E22">
        <w:rPr>
          <w:rFonts w:ascii="Arial" w:hAnsi="Arial" w:eastAsia="Arial" w:cs="Arial"/>
          <w:b/>
          <w:bCs/>
        </w:rPr>
        <w:lastRenderedPageBreak/>
        <w:t xml:space="preserve">2.3 Vzroki za </w:t>
      </w:r>
      <w:proofErr w:type="gramStart"/>
      <w:r w:rsidRPr="002B3E22">
        <w:rPr>
          <w:rFonts w:ascii="Arial" w:hAnsi="Arial" w:eastAsia="Arial" w:cs="Arial"/>
          <w:b/>
          <w:bCs/>
        </w:rPr>
        <w:t>konflikte</w:t>
      </w:r>
      <w:proofErr w:type="gramEnd"/>
    </w:p>
    <w:p w:rsidRPr="002B3E22" w:rsidR="006C7234" w:rsidP="2B9CDA97" w:rsidRDefault="2B9CDA97" w14:paraId="12CA9C09" w14:textId="118EFB0E">
      <w:pPr>
        <w:spacing w:after="0"/>
        <w:jc w:val="both"/>
        <w:rPr>
          <w:rFonts w:ascii="Arial" w:hAnsi="Arial" w:eastAsia="Arial" w:cs="Arial"/>
        </w:rPr>
      </w:pPr>
      <w:r w:rsidRPr="002B3E22">
        <w:rPr>
          <w:rFonts w:ascii="Arial" w:hAnsi="Arial" w:eastAsia="Arial" w:cs="Arial"/>
        </w:rPr>
        <w:t xml:space="preserve">Za nastanek konfliktov na delovnem mestu zaznamo v literaturi veliko vzrokov. Pet temeljnih vzrokov, ki jih navajata </w:t>
      </w:r>
      <w:proofErr w:type="spellStart"/>
      <w:r w:rsidRPr="002B3E22">
        <w:rPr>
          <w:rFonts w:ascii="Arial" w:hAnsi="Arial" w:eastAsia="Arial" w:cs="Arial"/>
        </w:rPr>
        <w:t>Huczynski</w:t>
      </w:r>
      <w:proofErr w:type="spellEnd"/>
      <w:r w:rsidRPr="002B3E22">
        <w:rPr>
          <w:rFonts w:ascii="Arial" w:hAnsi="Arial" w:eastAsia="Arial" w:cs="Arial"/>
        </w:rPr>
        <w:t xml:space="preserve"> in Buchanan (1991, v Grčar, 2011), ki povzročajo konflikte na delovnem mestu, so: </w:t>
      </w:r>
      <w:r w:rsidRPr="002B3E22">
        <w:rPr>
          <w:rFonts w:ascii="Arial" w:hAnsi="Arial" w:eastAsia="Arial" w:cs="Arial"/>
          <w:b/>
          <w:bCs/>
        </w:rPr>
        <w:t>tekmovanje z omejenimi viri</w:t>
      </w:r>
      <w:r w:rsidRPr="002B3E22">
        <w:rPr>
          <w:rFonts w:ascii="Arial" w:hAnsi="Arial" w:eastAsia="Arial" w:cs="Arial"/>
        </w:rPr>
        <w:t xml:space="preserve"> </w:t>
      </w:r>
      <w:r w:rsidRPr="002B3E22" w:rsidR="00740A44">
        <w:rPr>
          <w:rFonts w:ascii="Arial" w:hAnsi="Arial" w:eastAsia="Arial" w:cs="Arial"/>
        </w:rPr>
        <w:t>(</w:t>
      </w:r>
      <w:r w:rsidRPr="002B3E22">
        <w:rPr>
          <w:rFonts w:ascii="Arial" w:hAnsi="Arial" w:eastAsia="Arial" w:cs="Arial"/>
        </w:rPr>
        <w:t>ko si posamezniki, skupine ali oddelki delijo redke vire, kot so denar, oprema ali ljudje, ena stran pridobi na račun druge, kar takoj povzroči konflikt</w:t>
      </w:r>
      <w:r w:rsidRPr="002B3E22" w:rsidR="00740A44">
        <w:rPr>
          <w:rFonts w:ascii="Arial" w:hAnsi="Arial" w:eastAsia="Arial" w:cs="Arial"/>
        </w:rPr>
        <w:t xml:space="preserve">), </w:t>
      </w:r>
      <w:r w:rsidRPr="002B3E22">
        <w:rPr>
          <w:rFonts w:ascii="Arial" w:hAnsi="Arial" w:eastAsia="Arial" w:cs="Arial"/>
          <w:b/>
          <w:bCs/>
        </w:rPr>
        <w:t>medsebojna odvisnost</w:t>
      </w:r>
      <w:r w:rsidRPr="002B3E22">
        <w:rPr>
          <w:rFonts w:ascii="Arial" w:hAnsi="Arial" w:eastAsia="Arial" w:cs="Arial"/>
        </w:rPr>
        <w:t xml:space="preserve"> </w:t>
      </w:r>
      <w:r w:rsidRPr="002B3E22" w:rsidR="00740A44">
        <w:rPr>
          <w:rFonts w:ascii="Arial" w:hAnsi="Arial" w:eastAsia="Arial" w:cs="Arial"/>
        </w:rPr>
        <w:t>(</w:t>
      </w:r>
      <w:r w:rsidRPr="002B3E22">
        <w:rPr>
          <w:rFonts w:ascii="Arial" w:hAnsi="Arial" w:eastAsia="Arial" w:cs="Arial"/>
        </w:rPr>
        <w:t>ko so posamezniki ali skupine odvisni drug od drugega, nezadovoljstvo s kakovostjo ali časom opravljenega dela drugi jemljejo kot oviranje lastnih ciljev, zato so konflikti neizbežni</w:t>
      </w:r>
      <w:r w:rsidRPr="002B3E22" w:rsidR="00740A44">
        <w:rPr>
          <w:rFonts w:ascii="Arial" w:hAnsi="Arial" w:eastAsia="Arial" w:cs="Arial"/>
        </w:rPr>
        <w:t xml:space="preserve">), </w:t>
      </w:r>
      <w:r w:rsidRPr="002B3E22">
        <w:rPr>
          <w:rFonts w:ascii="Arial" w:hAnsi="Arial" w:eastAsia="Arial" w:cs="Arial"/>
          <w:b/>
          <w:bCs/>
        </w:rPr>
        <w:t>odnosi med zaposlenimi</w:t>
      </w:r>
      <w:r w:rsidRPr="002B3E22">
        <w:rPr>
          <w:rFonts w:ascii="Arial" w:hAnsi="Arial" w:eastAsia="Arial" w:cs="Arial"/>
        </w:rPr>
        <w:t xml:space="preserve"> </w:t>
      </w:r>
      <w:r w:rsidRPr="002B3E22" w:rsidR="00740A44">
        <w:rPr>
          <w:rFonts w:ascii="Arial" w:hAnsi="Arial" w:eastAsia="Arial" w:cs="Arial"/>
        </w:rPr>
        <w:t>(</w:t>
      </w:r>
      <w:r w:rsidRPr="002B3E22">
        <w:rPr>
          <w:rFonts w:ascii="Arial" w:hAnsi="Arial" w:eastAsia="Arial" w:cs="Arial"/>
        </w:rPr>
        <w:t>v organizaciji prihaja do menjave dela za plačilo, kar hitro povzroči nasprotujoče si zahteve in prioritete, zato sta nujna določena mera podrejenosti in nadrejenosti</w:t>
      </w:r>
      <w:r w:rsidRPr="002B3E22" w:rsidR="00740A44">
        <w:rPr>
          <w:rFonts w:ascii="Arial" w:hAnsi="Arial" w:eastAsia="Arial" w:cs="Arial"/>
        </w:rPr>
        <w:t xml:space="preserve">), </w:t>
      </w:r>
      <w:r w:rsidRPr="002B3E22">
        <w:rPr>
          <w:rFonts w:ascii="Arial" w:hAnsi="Arial" w:eastAsia="Arial" w:cs="Arial"/>
          <w:b/>
          <w:bCs/>
        </w:rPr>
        <w:t xml:space="preserve">nejasnosti zaradi odgovornosti in avtoritete </w:t>
      </w:r>
      <w:r w:rsidRPr="002B3E22" w:rsidR="00740A44">
        <w:rPr>
          <w:rFonts w:ascii="Arial" w:hAnsi="Arial" w:eastAsia="Arial" w:cs="Arial"/>
        </w:rPr>
        <w:t>(</w:t>
      </w:r>
      <w:r w:rsidRPr="002B3E22">
        <w:rPr>
          <w:rFonts w:ascii="Arial" w:hAnsi="Arial" w:eastAsia="Arial" w:cs="Arial"/>
        </w:rPr>
        <w:t>ko posamezniki ali skupine niso prepričani, kdo nosi temeljno odgovornost za določena pravila ali kdo ima avtoriteto nad kom, vsaka stran zavrača odgovornost, kar lahko povzroči konflikte</w:t>
      </w:r>
      <w:r w:rsidRPr="002B3E22" w:rsidR="00740A44">
        <w:rPr>
          <w:rFonts w:ascii="Arial" w:hAnsi="Arial" w:eastAsia="Arial" w:cs="Arial"/>
        </w:rPr>
        <w:t>),</w:t>
      </w:r>
      <w:r w:rsidRPr="002B3E22">
        <w:rPr>
          <w:rFonts w:ascii="Arial" w:hAnsi="Arial" w:eastAsia="Arial" w:cs="Arial"/>
        </w:rPr>
        <w:t xml:space="preserve"> ter </w:t>
      </w:r>
      <w:r w:rsidRPr="002B3E22">
        <w:rPr>
          <w:rFonts w:ascii="Arial" w:hAnsi="Arial" w:eastAsia="Arial" w:cs="Arial"/>
          <w:b/>
          <w:bCs/>
        </w:rPr>
        <w:t>razlikovanje oz. razločevanje</w:t>
      </w:r>
      <w:r w:rsidRPr="002B3E22">
        <w:rPr>
          <w:rFonts w:ascii="Arial" w:hAnsi="Arial" w:eastAsia="Arial" w:cs="Arial"/>
        </w:rPr>
        <w:t xml:space="preserve"> </w:t>
      </w:r>
      <w:r w:rsidRPr="002B3E22" w:rsidR="00740A44">
        <w:rPr>
          <w:rFonts w:ascii="Arial" w:hAnsi="Arial" w:eastAsia="Arial" w:cs="Arial"/>
        </w:rPr>
        <w:t>(</w:t>
      </w:r>
      <w:r w:rsidRPr="002B3E22">
        <w:rPr>
          <w:rFonts w:ascii="Arial" w:hAnsi="Arial" w:eastAsia="Arial" w:cs="Arial"/>
        </w:rPr>
        <w:t>ko se posamezniki vključijo v skupino in jo sooblikujejo s svojimi normami, izkušnjami in navadami, svoje delo jemljejo kot najpomembnejše ali težavnejše od dela drugih, kar vodi v oblikovanje posebnih skupin, ki druge skupine začnejo obravnavati kot manj vredne</w:t>
      </w:r>
      <w:r w:rsidRPr="002B3E22" w:rsidR="00740A44">
        <w:rPr>
          <w:rFonts w:ascii="Arial" w:hAnsi="Arial" w:eastAsia="Arial" w:cs="Arial"/>
        </w:rPr>
        <w:t>; v</w:t>
      </w:r>
      <w:r w:rsidRPr="002B3E22">
        <w:rPr>
          <w:rFonts w:ascii="Arial" w:hAnsi="Arial" w:eastAsia="Arial" w:cs="Arial"/>
        </w:rPr>
        <w:t>ečja</w:t>
      </w:r>
      <w:proofErr w:type="gramStart"/>
      <w:r w:rsidRPr="002B3E22">
        <w:rPr>
          <w:rFonts w:ascii="Arial" w:hAnsi="Arial" w:eastAsia="Arial" w:cs="Arial"/>
        </w:rPr>
        <w:t xml:space="preserve"> kot</w:t>
      </w:r>
      <w:proofErr w:type="gramEnd"/>
      <w:r w:rsidRPr="002B3E22">
        <w:rPr>
          <w:rFonts w:ascii="Arial" w:hAnsi="Arial" w:eastAsia="Arial" w:cs="Arial"/>
        </w:rPr>
        <w:t xml:space="preserve"> so ta razlikovanja, več bo konfliktnih situacij med različnimi skupinami</w:t>
      </w:r>
      <w:r w:rsidRPr="002B3E22" w:rsidR="00740A44">
        <w:rPr>
          <w:rFonts w:ascii="Arial" w:hAnsi="Arial" w:eastAsia="Arial" w:cs="Arial"/>
        </w:rPr>
        <w:t>)</w:t>
      </w:r>
      <w:r w:rsidRPr="002B3E22">
        <w:rPr>
          <w:rFonts w:ascii="Arial" w:hAnsi="Arial" w:eastAsia="Arial" w:cs="Arial"/>
        </w:rPr>
        <w:t xml:space="preserve">. </w:t>
      </w:r>
    </w:p>
    <w:p w:rsidRPr="002B3E22" w:rsidR="006C7234" w:rsidP="2B9CDA97" w:rsidRDefault="2B9CDA97" w14:paraId="35BCEF90" w14:textId="563A9AA5">
      <w:pPr>
        <w:spacing w:after="0"/>
        <w:jc w:val="both"/>
        <w:rPr>
          <w:rFonts w:ascii="Arial" w:hAnsi="Arial" w:eastAsia="Arial" w:cs="Arial"/>
          <w:b/>
          <w:bCs/>
        </w:rPr>
      </w:pPr>
      <w:r w:rsidRPr="002B3E22">
        <w:rPr>
          <w:rFonts w:ascii="Arial" w:hAnsi="Arial" w:eastAsia="Arial" w:cs="Arial"/>
          <w:b/>
          <w:bCs/>
        </w:rPr>
        <w:t xml:space="preserve"> </w:t>
      </w:r>
    </w:p>
    <w:p w:rsidRPr="002B3E22" w:rsidR="006C7234" w:rsidP="00740A44" w:rsidRDefault="2B9CDA97" w14:paraId="37487C6E" w14:textId="0E0975B1">
      <w:pPr>
        <w:ind w:firstLine="708"/>
        <w:jc w:val="both"/>
        <w:rPr>
          <w:rFonts w:ascii="Arial" w:hAnsi="Arial" w:eastAsia="Arial" w:cs="Arial"/>
          <w:b/>
          <w:bCs/>
        </w:rPr>
      </w:pPr>
      <w:r w:rsidRPr="002B3E22">
        <w:rPr>
          <w:rFonts w:ascii="Arial" w:hAnsi="Arial" w:eastAsia="Arial" w:cs="Arial"/>
          <w:b/>
          <w:bCs/>
        </w:rPr>
        <w:t>2.4 Stili reševanja konfliktov</w:t>
      </w:r>
    </w:p>
    <w:p w:rsidRPr="002B3E22" w:rsidR="006C7234" w:rsidP="6E39C594" w:rsidRDefault="6E39C594" w14:paraId="6DF84663" w14:textId="6237DD03">
      <w:pPr>
        <w:spacing w:after="0"/>
        <w:jc w:val="both"/>
        <w:rPr>
          <w:rFonts w:ascii="Arial" w:hAnsi="Arial" w:eastAsia="Arial" w:cs="Arial"/>
        </w:rPr>
      </w:pPr>
      <w:r w:rsidRPr="002B3E22">
        <w:rPr>
          <w:rFonts w:ascii="Arial" w:hAnsi="Arial" w:eastAsia="Arial" w:cs="Arial"/>
        </w:rPr>
        <w:t xml:space="preserve">Način, kako se posameznik ali skupina odzove na konflikt, imenujemo </w:t>
      </w:r>
      <w:proofErr w:type="gramStart"/>
      <w:r w:rsidRPr="002B3E22">
        <w:rPr>
          <w:rFonts w:ascii="Arial" w:hAnsi="Arial" w:eastAsia="Arial" w:cs="Arial"/>
        </w:rPr>
        <w:t>stil</w:t>
      </w:r>
      <w:proofErr w:type="gramEnd"/>
      <w:r w:rsidRPr="002B3E22">
        <w:rPr>
          <w:rFonts w:ascii="Arial" w:hAnsi="Arial" w:eastAsia="Arial" w:cs="Arial"/>
        </w:rPr>
        <w:t xml:space="preserve"> reševanja konfliktov. Najbolj uveljavljen model stilov izhaja iz </w:t>
      </w:r>
      <w:proofErr w:type="spellStart"/>
      <w:proofErr w:type="gramStart"/>
      <w:r w:rsidRPr="002B3E22">
        <w:rPr>
          <w:rFonts w:ascii="Arial" w:hAnsi="Arial" w:eastAsia="Arial" w:cs="Arial"/>
          <w:b/>
          <w:bCs/>
        </w:rPr>
        <w:t>dvo</w:t>
      </w:r>
      <w:proofErr w:type="spellEnd"/>
      <w:r w:rsidRPr="002B3E22">
        <w:rPr>
          <w:rFonts w:ascii="Arial" w:hAnsi="Arial" w:eastAsia="Arial" w:cs="Arial"/>
          <w:b/>
          <w:bCs/>
        </w:rPr>
        <w:t>-dimenzionalnega</w:t>
      </w:r>
      <w:proofErr w:type="gramEnd"/>
      <w:r w:rsidRPr="002B3E22">
        <w:rPr>
          <w:rFonts w:ascii="Arial" w:hAnsi="Arial" w:eastAsia="Arial" w:cs="Arial"/>
          <w:b/>
          <w:bCs/>
        </w:rPr>
        <w:t xml:space="preserve"> modela</w:t>
      </w:r>
      <w:r w:rsidRPr="002B3E22">
        <w:rPr>
          <w:rFonts w:ascii="Arial" w:hAnsi="Arial" w:eastAsia="Arial" w:cs="Arial"/>
        </w:rPr>
        <w:t xml:space="preserve"> (ang</w:t>
      </w:r>
      <w:r w:rsidRPr="002B3E22" w:rsidR="00740A44">
        <w:rPr>
          <w:rFonts w:ascii="Arial" w:hAnsi="Arial" w:eastAsia="Arial" w:cs="Arial"/>
        </w:rPr>
        <w:t>l</w:t>
      </w:r>
      <w:r w:rsidRPr="002B3E22">
        <w:rPr>
          <w:rFonts w:ascii="Arial" w:hAnsi="Arial" w:eastAsia="Arial" w:cs="Arial"/>
        </w:rPr>
        <w:t>.</w:t>
      </w:r>
      <w:r w:rsidR="00631D0A">
        <w:rPr>
          <w:rFonts w:ascii="Arial" w:hAnsi="Arial" w:eastAsia="Arial" w:cs="Arial"/>
        </w:rPr>
        <w:t xml:space="preserve"> </w:t>
      </w:r>
      <w:r w:rsidRPr="002B3E22">
        <w:rPr>
          <w:rFonts w:ascii="Arial" w:hAnsi="Arial" w:eastAsia="Arial" w:cs="Arial"/>
          <w:i/>
          <w:iCs/>
        </w:rPr>
        <w:t>dual-</w:t>
      </w:r>
      <w:proofErr w:type="spellStart"/>
      <w:r w:rsidRPr="002B3E22">
        <w:rPr>
          <w:rFonts w:ascii="Arial" w:hAnsi="Arial" w:eastAsia="Arial" w:cs="Arial"/>
          <w:i/>
          <w:iCs/>
        </w:rPr>
        <w:t>concern</w:t>
      </w:r>
      <w:proofErr w:type="spellEnd"/>
      <w:r w:rsidRPr="002B3E22">
        <w:rPr>
          <w:rFonts w:ascii="Arial" w:hAnsi="Arial" w:eastAsia="Arial" w:cs="Arial"/>
          <w:i/>
          <w:iCs/>
        </w:rPr>
        <w:t xml:space="preserve"> model</w:t>
      </w:r>
      <w:r w:rsidRPr="002B3E22">
        <w:rPr>
          <w:rFonts w:ascii="Arial" w:hAnsi="Arial" w:eastAsia="Arial" w:cs="Arial"/>
        </w:rPr>
        <w:t xml:space="preserve">), ki </w:t>
      </w:r>
      <w:r w:rsidRPr="002B3E22" w:rsidR="00740A44">
        <w:rPr>
          <w:rFonts w:ascii="Arial" w:hAnsi="Arial" w:eastAsia="Arial" w:cs="Arial"/>
        </w:rPr>
        <w:t>sta ga prvotno razvila</w:t>
      </w:r>
      <w:r w:rsidRPr="002B3E22">
        <w:rPr>
          <w:rFonts w:ascii="Arial" w:hAnsi="Arial" w:eastAsia="Arial" w:cs="Arial"/>
        </w:rPr>
        <w:t xml:space="preserve"> Blake in Mouton (1964, v Ledford-Yang, 2009) </w:t>
      </w:r>
      <w:r w:rsidRPr="002B3E22" w:rsidR="00740A44">
        <w:rPr>
          <w:rFonts w:ascii="Arial" w:hAnsi="Arial" w:eastAsia="Arial" w:cs="Arial"/>
        </w:rPr>
        <w:t xml:space="preserve">in ga je </w:t>
      </w:r>
      <w:r w:rsidRPr="002B3E22">
        <w:rPr>
          <w:rFonts w:ascii="Arial" w:hAnsi="Arial" w:eastAsia="Arial" w:cs="Arial"/>
        </w:rPr>
        <w:t xml:space="preserve">kasneje izpopolnil Rahim (1983, Ledford-Yang, 2009). Model temelji na dveh dimenzijah: </w:t>
      </w:r>
      <w:r w:rsidRPr="002B3E22">
        <w:rPr>
          <w:rFonts w:ascii="Arial" w:hAnsi="Arial" w:eastAsia="Arial" w:cs="Arial"/>
          <w:b/>
          <w:bCs/>
        </w:rPr>
        <w:t>(a)</w:t>
      </w:r>
      <w:r w:rsidRPr="002B3E22">
        <w:rPr>
          <w:rFonts w:ascii="Arial" w:hAnsi="Arial" w:eastAsia="Arial" w:cs="Arial"/>
        </w:rPr>
        <w:t xml:space="preserve"> </w:t>
      </w:r>
      <w:r w:rsidRPr="002B3E22">
        <w:rPr>
          <w:rFonts w:ascii="Arial" w:hAnsi="Arial" w:eastAsia="Arial" w:cs="Arial"/>
          <w:b/>
          <w:bCs/>
        </w:rPr>
        <w:t>skrb za lastne interese</w:t>
      </w:r>
      <w:r w:rsidRPr="002B3E22">
        <w:rPr>
          <w:rFonts w:ascii="Arial" w:hAnsi="Arial" w:eastAsia="Arial" w:cs="Arial"/>
        </w:rPr>
        <w:t xml:space="preserve"> (trdnost, asertivnost) in </w:t>
      </w:r>
      <w:r w:rsidRPr="002B3E22">
        <w:rPr>
          <w:rFonts w:ascii="Arial" w:hAnsi="Arial" w:eastAsia="Arial" w:cs="Arial"/>
          <w:b/>
          <w:bCs/>
        </w:rPr>
        <w:t>(b) skrb za interese drugih</w:t>
      </w:r>
      <w:r w:rsidRPr="002B3E22">
        <w:rPr>
          <w:rFonts w:ascii="Arial" w:hAnsi="Arial" w:eastAsia="Arial" w:cs="Arial"/>
        </w:rPr>
        <w:t xml:space="preserve"> (kooperativnost). Presek teh dveh dimenzij ustvari pet osnovnih </w:t>
      </w:r>
      <w:proofErr w:type="gramStart"/>
      <w:r w:rsidRPr="002B3E22">
        <w:rPr>
          <w:rFonts w:ascii="Arial" w:hAnsi="Arial" w:eastAsia="Arial" w:cs="Arial"/>
        </w:rPr>
        <w:t>stilov</w:t>
      </w:r>
      <w:proofErr w:type="gramEnd"/>
      <w:r w:rsidRPr="002B3E22">
        <w:rPr>
          <w:rFonts w:ascii="Arial" w:hAnsi="Arial" w:eastAsia="Arial" w:cs="Arial"/>
        </w:rPr>
        <w:t xml:space="preserve"> reševanja konfliktov (</w:t>
      </w:r>
      <w:r w:rsidRPr="002B3E22" w:rsidR="00740A44">
        <w:rPr>
          <w:rFonts w:ascii="Arial" w:hAnsi="Arial" w:eastAsia="Arial" w:cs="Arial"/>
        </w:rPr>
        <w:t xml:space="preserve">Grčar 2011; </w:t>
      </w:r>
      <w:r w:rsidRPr="002B3E22">
        <w:rPr>
          <w:rFonts w:ascii="Arial" w:hAnsi="Arial" w:eastAsia="Arial" w:cs="Arial"/>
        </w:rPr>
        <w:t xml:space="preserve">Ledford-Yang, 2009; </w:t>
      </w:r>
      <w:proofErr w:type="spellStart"/>
      <w:r w:rsidRPr="002B3E22">
        <w:rPr>
          <w:rFonts w:ascii="Arial" w:hAnsi="Arial" w:eastAsia="Arial" w:cs="Arial"/>
        </w:rPr>
        <w:t>Omisore</w:t>
      </w:r>
      <w:proofErr w:type="spellEnd"/>
      <w:r w:rsidRPr="002B3E22">
        <w:rPr>
          <w:rFonts w:ascii="Arial" w:hAnsi="Arial" w:eastAsia="Arial" w:cs="Arial"/>
        </w:rPr>
        <w:t xml:space="preserve"> in </w:t>
      </w:r>
      <w:proofErr w:type="spellStart"/>
      <w:r w:rsidRPr="002B3E22">
        <w:rPr>
          <w:rFonts w:ascii="Arial" w:hAnsi="Arial" w:eastAsia="Arial" w:cs="Arial"/>
        </w:rPr>
        <w:t>Abiodun</w:t>
      </w:r>
      <w:proofErr w:type="spellEnd"/>
      <w:r w:rsidRPr="002B3E22">
        <w:rPr>
          <w:rFonts w:ascii="Arial" w:hAnsi="Arial" w:eastAsia="Arial" w:cs="Arial"/>
        </w:rPr>
        <w:t>, 2014; Rahim, 2023):</w:t>
      </w:r>
    </w:p>
    <w:p w:rsidRPr="002B3E22" w:rsidR="006C7234" w:rsidP="2B9CDA97" w:rsidRDefault="2B9CDA97" w14:paraId="2D839339" w14:textId="5D64C51A">
      <w:pPr>
        <w:pStyle w:val="Odstavekseznama"/>
        <w:numPr>
          <w:ilvl w:val="0"/>
          <w:numId w:val="6"/>
        </w:numPr>
        <w:spacing w:after="0"/>
        <w:jc w:val="both"/>
        <w:rPr>
          <w:rFonts w:ascii="Arial" w:hAnsi="Arial" w:eastAsia="Arial" w:cs="Arial"/>
        </w:rPr>
      </w:pPr>
      <w:r w:rsidRPr="002B3E22">
        <w:rPr>
          <w:rFonts w:ascii="Arial" w:hAnsi="Arial" w:eastAsia="Arial" w:cs="Arial"/>
          <w:b/>
          <w:bCs/>
        </w:rPr>
        <w:t xml:space="preserve">Sodelovalni stil </w:t>
      </w:r>
      <w:r w:rsidRPr="002B3E22">
        <w:rPr>
          <w:rFonts w:ascii="Arial" w:hAnsi="Arial" w:eastAsia="Arial" w:cs="Arial"/>
        </w:rPr>
        <w:t>(angl.</w:t>
      </w:r>
      <w:r w:rsidRPr="002B3E22">
        <w:rPr>
          <w:rFonts w:ascii="Arial" w:hAnsi="Arial" w:eastAsia="Arial" w:cs="Arial"/>
          <w:i/>
          <w:iCs/>
        </w:rPr>
        <w:t xml:space="preserve"> </w:t>
      </w:r>
      <w:proofErr w:type="spellStart"/>
      <w:r w:rsidRPr="002B3E22">
        <w:rPr>
          <w:rFonts w:ascii="Arial" w:hAnsi="Arial" w:eastAsia="Arial" w:cs="Arial"/>
          <w:i/>
          <w:iCs/>
        </w:rPr>
        <w:t>integrating</w:t>
      </w:r>
      <w:proofErr w:type="spellEnd"/>
      <w:r w:rsidRPr="002B3E22">
        <w:rPr>
          <w:rFonts w:ascii="Arial" w:hAnsi="Arial" w:eastAsia="Arial" w:cs="Arial"/>
          <w:i/>
          <w:iCs/>
        </w:rPr>
        <w:t>/</w:t>
      </w:r>
      <w:proofErr w:type="spellStart"/>
      <w:r w:rsidRPr="002B3E22">
        <w:rPr>
          <w:rFonts w:ascii="Arial" w:hAnsi="Arial" w:eastAsia="Arial" w:cs="Arial"/>
          <w:i/>
          <w:iCs/>
        </w:rPr>
        <w:t>collaborating</w:t>
      </w:r>
      <w:proofErr w:type="spellEnd"/>
      <w:r w:rsidRPr="002B3E22">
        <w:rPr>
          <w:rFonts w:ascii="Arial" w:hAnsi="Arial" w:eastAsia="Arial" w:cs="Arial"/>
          <w:i/>
          <w:iCs/>
        </w:rPr>
        <w:t xml:space="preserve"> </w:t>
      </w:r>
      <w:proofErr w:type="spellStart"/>
      <w:proofErr w:type="gramStart"/>
      <w:r w:rsidRPr="002B3E22">
        <w:rPr>
          <w:rFonts w:ascii="Arial" w:hAnsi="Arial" w:eastAsia="Arial" w:cs="Arial"/>
          <w:i/>
          <w:iCs/>
        </w:rPr>
        <w:t>style</w:t>
      </w:r>
      <w:proofErr w:type="spellEnd"/>
      <w:proofErr w:type="gramEnd"/>
      <w:r w:rsidRPr="002B3E22">
        <w:rPr>
          <w:rFonts w:ascii="Arial" w:hAnsi="Arial" w:eastAsia="Arial" w:cs="Arial"/>
        </w:rPr>
        <w:t>): Za</w:t>
      </w:r>
      <w:r w:rsidRPr="002B3E22" w:rsidR="00740A44">
        <w:rPr>
          <w:rFonts w:ascii="Arial" w:hAnsi="Arial" w:eastAsia="Arial" w:cs="Arial"/>
        </w:rPr>
        <w:t>nj</w:t>
      </w:r>
      <w:r w:rsidRPr="002B3E22">
        <w:rPr>
          <w:rFonts w:ascii="Arial" w:hAnsi="Arial" w:eastAsia="Arial" w:cs="Arial"/>
        </w:rPr>
        <w:t xml:space="preserve"> je značilna visoka skrb za lastne interese in visoka skrb za interese drugih. Gre za iskanje rešitve, ki zadovolji obe strani (t.</w:t>
      </w:r>
      <w:r w:rsidRPr="002B3E22" w:rsidR="00740A44">
        <w:rPr>
          <w:rFonts w:ascii="Arial" w:hAnsi="Arial" w:eastAsia="Arial" w:cs="Arial"/>
        </w:rPr>
        <w:t xml:space="preserve"> </w:t>
      </w:r>
      <w:r w:rsidRPr="002B3E22">
        <w:rPr>
          <w:rFonts w:ascii="Arial" w:hAnsi="Arial" w:eastAsia="Arial" w:cs="Arial"/>
        </w:rPr>
        <w:t xml:space="preserve">i. zmaga–zmaga). Ta stil vključuje odprto komunikacijo, raziskovanje razlik in iskanje </w:t>
      </w:r>
      <w:proofErr w:type="gramStart"/>
      <w:r w:rsidRPr="002B3E22">
        <w:rPr>
          <w:rFonts w:ascii="Arial" w:hAnsi="Arial" w:eastAsia="Arial" w:cs="Arial"/>
        </w:rPr>
        <w:t>kreativnih</w:t>
      </w:r>
      <w:proofErr w:type="gramEnd"/>
      <w:r w:rsidRPr="002B3E22">
        <w:rPr>
          <w:rFonts w:ascii="Arial" w:hAnsi="Arial" w:eastAsia="Arial" w:cs="Arial"/>
        </w:rPr>
        <w:t xml:space="preserve"> rešitev. Je najučinkovitejši, saj so vse strani zadovoljne s končno odločitvijo, a je hkrati najbolj zahteven in časovno potraten.</w:t>
      </w:r>
    </w:p>
    <w:p w:rsidRPr="002B3E22" w:rsidR="006C7234" w:rsidP="2B9CDA97" w:rsidRDefault="2B9CDA97" w14:paraId="4A39A923" w14:textId="2767A3D4">
      <w:pPr>
        <w:pStyle w:val="Odstavekseznama"/>
        <w:numPr>
          <w:ilvl w:val="0"/>
          <w:numId w:val="6"/>
        </w:numPr>
        <w:spacing w:after="0"/>
        <w:jc w:val="both"/>
        <w:rPr>
          <w:rFonts w:ascii="Arial" w:hAnsi="Arial" w:eastAsia="Arial" w:cs="Arial"/>
        </w:rPr>
      </w:pPr>
      <w:r w:rsidRPr="002B3E22">
        <w:rPr>
          <w:rFonts w:ascii="Arial" w:hAnsi="Arial" w:eastAsia="Arial" w:cs="Arial"/>
          <w:b/>
          <w:bCs/>
        </w:rPr>
        <w:t xml:space="preserve">Tekmovalni stil </w:t>
      </w:r>
      <w:r w:rsidRPr="002B3E22">
        <w:rPr>
          <w:rFonts w:ascii="Arial" w:hAnsi="Arial" w:eastAsia="Arial" w:cs="Arial"/>
        </w:rPr>
        <w:t xml:space="preserve">(angl. </w:t>
      </w:r>
      <w:proofErr w:type="spellStart"/>
      <w:r w:rsidRPr="002B3E22">
        <w:rPr>
          <w:rFonts w:ascii="Arial" w:hAnsi="Arial" w:eastAsia="Arial" w:cs="Arial"/>
          <w:i/>
          <w:iCs/>
        </w:rPr>
        <w:t>dominating</w:t>
      </w:r>
      <w:proofErr w:type="spellEnd"/>
      <w:r w:rsidRPr="002B3E22">
        <w:rPr>
          <w:rFonts w:ascii="Arial" w:hAnsi="Arial" w:eastAsia="Arial" w:cs="Arial"/>
          <w:i/>
          <w:iCs/>
        </w:rPr>
        <w:t>/</w:t>
      </w:r>
      <w:proofErr w:type="spellStart"/>
      <w:r w:rsidRPr="002B3E22">
        <w:rPr>
          <w:rFonts w:ascii="Arial" w:hAnsi="Arial" w:eastAsia="Arial" w:cs="Arial"/>
          <w:i/>
          <w:iCs/>
        </w:rPr>
        <w:t>forcing</w:t>
      </w:r>
      <w:proofErr w:type="spellEnd"/>
      <w:r w:rsidRPr="002B3E22">
        <w:rPr>
          <w:rFonts w:ascii="Arial" w:hAnsi="Arial" w:eastAsia="Arial" w:cs="Arial"/>
          <w:i/>
          <w:iCs/>
        </w:rPr>
        <w:t xml:space="preserve"> </w:t>
      </w:r>
      <w:proofErr w:type="spellStart"/>
      <w:proofErr w:type="gramStart"/>
      <w:r w:rsidRPr="002B3E22">
        <w:rPr>
          <w:rFonts w:ascii="Arial" w:hAnsi="Arial" w:eastAsia="Arial" w:cs="Arial"/>
          <w:i/>
          <w:iCs/>
        </w:rPr>
        <w:t>style</w:t>
      </w:r>
      <w:proofErr w:type="spellEnd"/>
      <w:proofErr w:type="gramEnd"/>
      <w:r w:rsidRPr="002B3E22">
        <w:rPr>
          <w:rFonts w:ascii="Arial" w:hAnsi="Arial" w:eastAsia="Arial" w:cs="Arial"/>
        </w:rPr>
        <w:t xml:space="preserve">): Zanj je značilna visoka skrb za lastne interese in nizka skrb za interese drugih. Gre za vsiljevanje lastne rešitve z uporabo moči, avtoritete, groženj ali pritiskov. Ta </w:t>
      </w:r>
      <w:proofErr w:type="gramStart"/>
      <w:r w:rsidRPr="002B3E22">
        <w:rPr>
          <w:rFonts w:ascii="Arial" w:hAnsi="Arial" w:eastAsia="Arial" w:cs="Arial"/>
        </w:rPr>
        <w:t>stil</w:t>
      </w:r>
      <w:proofErr w:type="gramEnd"/>
      <w:r w:rsidRPr="002B3E22">
        <w:rPr>
          <w:rFonts w:ascii="Arial" w:hAnsi="Arial" w:eastAsia="Arial" w:cs="Arial"/>
        </w:rPr>
        <w:t xml:space="preserve"> vodi do razmerja »zmaga–poraz« in je pogosto povezan z individualistično kulturo (npr. ZDA) (Ledford-Yang, 2009). Primeren je v nujnih primerih ali ko je potrebna hitra, nepriljubljena odločitev, vendar lahko dolgoročno škoduje odnosom.</w:t>
      </w:r>
    </w:p>
    <w:p w:rsidRPr="002B3E22" w:rsidR="006C7234" w:rsidP="2B9CDA97" w:rsidRDefault="2B9CDA97" w14:paraId="35DA6E1E" w14:textId="11FB3BCB">
      <w:pPr>
        <w:pStyle w:val="Odstavekseznama"/>
        <w:numPr>
          <w:ilvl w:val="0"/>
          <w:numId w:val="6"/>
        </w:numPr>
        <w:spacing w:after="0"/>
        <w:jc w:val="both"/>
        <w:rPr>
          <w:rFonts w:ascii="Arial" w:hAnsi="Arial" w:eastAsia="Arial" w:cs="Arial"/>
        </w:rPr>
      </w:pPr>
      <w:r w:rsidRPr="002B3E22">
        <w:rPr>
          <w:rFonts w:ascii="Arial" w:hAnsi="Arial" w:eastAsia="Arial" w:cs="Arial"/>
          <w:b/>
          <w:bCs/>
        </w:rPr>
        <w:t xml:space="preserve">Prilagoditveni stil </w:t>
      </w:r>
      <w:r w:rsidRPr="002B3E22">
        <w:rPr>
          <w:rFonts w:ascii="Arial" w:hAnsi="Arial" w:eastAsia="Arial" w:cs="Arial"/>
        </w:rPr>
        <w:t xml:space="preserve">(angl. </w:t>
      </w:r>
      <w:proofErr w:type="spellStart"/>
      <w:r w:rsidRPr="002B3E22">
        <w:rPr>
          <w:rFonts w:ascii="Arial" w:hAnsi="Arial" w:eastAsia="Arial" w:cs="Arial"/>
          <w:i/>
          <w:iCs/>
        </w:rPr>
        <w:t>obliging</w:t>
      </w:r>
      <w:proofErr w:type="spellEnd"/>
      <w:r w:rsidRPr="002B3E22">
        <w:rPr>
          <w:rFonts w:ascii="Arial" w:hAnsi="Arial" w:eastAsia="Arial" w:cs="Arial"/>
          <w:i/>
          <w:iCs/>
        </w:rPr>
        <w:t>/</w:t>
      </w:r>
      <w:proofErr w:type="spellStart"/>
      <w:r w:rsidRPr="002B3E22">
        <w:rPr>
          <w:rFonts w:ascii="Arial" w:hAnsi="Arial" w:eastAsia="Arial" w:cs="Arial"/>
          <w:i/>
          <w:iCs/>
        </w:rPr>
        <w:t>accommodating</w:t>
      </w:r>
      <w:proofErr w:type="spellEnd"/>
      <w:r w:rsidRPr="002B3E22">
        <w:rPr>
          <w:rFonts w:ascii="Arial" w:hAnsi="Arial" w:eastAsia="Arial" w:cs="Arial"/>
          <w:i/>
          <w:iCs/>
        </w:rPr>
        <w:t xml:space="preserve"> </w:t>
      </w:r>
      <w:proofErr w:type="spellStart"/>
      <w:proofErr w:type="gramStart"/>
      <w:r w:rsidRPr="002B3E22">
        <w:rPr>
          <w:rFonts w:ascii="Arial" w:hAnsi="Arial" w:eastAsia="Arial" w:cs="Arial"/>
          <w:i/>
          <w:iCs/>
        </w:rPr>
        <w:t>style</w:t>
      </w:r>
      <w:proofErr w:type="spellEnd"/>
      <w:proofErr w:type="gramEnd"/>
      <w:r w:rsidRPr="002B3E22">
        <w:rPr>
          <w:rFonts w:ascii="Arial" w:hAnsi="Arial" w:eastAsia="Arial" w:cs="Arial"/>
        </w:rPr>
        <w:t xml:space="preserve">): Zanj je značilna nizka skrb za lastne interese in visoka skrb za interese drugih. Posameznik zanemari lastne cilje, da bi zadovoljil drugega. Ta </w:t>
      </w:r>
      <w:proofErr w:type="gramStart"/>
      <w:r w:rsidRPr="002B3E22">
        <w:rPr>
          <w:rFonts w:ascii="Arial" w:hAnsi="Arial" w:eastAsia="Arial" w:cs="Arial"/>
        </w:rPr>
        <w:t>stil</w:t>
      </w:r>
      <w:proofErr w:type="gramEnd"/>
      <w:r w:rsidRPr="002B3E22">
        <w:rPr>
          <w:rFonts w:ascii="Arial" w:hAnsi="Arial" w:eastAsia="Arial" w:cs="Arial"/>
        </w:rPr>
        <w:t xml:space="preserve"> je pogosto povezan s kolektivistično kulturo, kjer je ohranjanje harmonije in odnosa pomembnejše od lastnih interesov (Ledford-Yang, 2009). Primeren je, ko je vprašanje bolj pomembno drugi stranki ali ko želimo ohraniti mir.</w:t>
      </w:r>
    </w:p>
    <w:p w:rsidRPr="002B3E22" w:rsidR="006C7234" w:rsidP="2B9CDA97" w:rsidRDefault="2B9CDA97" w14:paraId="65BD1B89" w14:textId="2ADE936D">
      <w:pPr>
        <w:pStyle w:val="Odstavekseznama"/>
        <w:numPr>
          <w:ilvl w:val="0"/>
          <w:numId w:val="6"/>
        </w:numPr>
        <w:spacing w:after="0"/>
        <w:jc w:val="both"/>
        <w:rPr>
          <w:rFonts w:ascii="Arial" w:hAnsi="Arial" w:eastAsia="Arial" w:cs="Arial"/>
        </w:rPr>
      </w:pPr>
      <w:r w:rsidRPr="002B3E22">
        <w:rPr>
          <w:rFonts w:ascii="Arial" w:hAnsi="Arial" w:eastAsia="Arial" w:cs="Arial"/>
          <w:b/>
          <w:bCs/>
        </w:rPr>
        <w:t xml:space="preserve">Izogibajoči stil </w:t>
      </w:r>
      <w:r w:rsidRPr="002B3E22">
        <w:rPr>
          <w:rFonts w:ascii="Arial" w:hAnsi="Arial" w:eastAsia="Arial" w:cs="Arial"/>
        </w:rPr>
        <w:t xml:space="preserve">(angl. </w:t>
      </w:r>
      <w:proofErr w:type="spellStart"/>
      <w:r w:rsidRPr="002B3E22">
        <w:rPr>
          <w:rFonts w:ascii="Arial" w:hAnsi="Arial" w:eastAsia="Arial" w:cs="Arial"/>
          <w:i/>
          <w:iCs/>
        </w:rPr>
        <w:t>avoiding</w:t>
      </w:r>
      <w:proofErr w:type="spellEnd"/>
      <w:r w:rsidRPr="002B3E22">
        <w:rPr>
          <w:rFonts w:ascii="Arial" w:hAnsi="Arial" w:eastAsia="Arial" w:cs="Arial"/>
          <w:i/>
          <w:iCs/>
        </w:rPr>
        <w:t xml:space="preserve"> </w:t>
      </w:r>
      <w:proofErr w:type="spellStart"/>
      <w:proofErr w:type="gramStart"/>
      <w:r w:rsidRPr="002B3E22">
        <w:rPr>
          <w:rFonts w:ascii="Arial" w:hAnsi="Arial" w:eastAsia="Arial" w:cs="Arial"/>
          <w:i/>
          <w:iCs/>
        </w:rPr>
        <w:t>style</w:t>
      </w:r>
      <w:proofErr w:type="spellEnd"/>
      <w:proofErr w:type="gramEnd"/>
      <w:r w:rsidRPr="002B3E22">
        <w:rPr>
          <w:rFonts w:ascii="Arial" w:hAnsi="Arial" w:eastAsia="Arial" w:cs="Arial"/>
        </w:rPr>
        <w:t xml:space="preserve">): Zanj je značilna nizka skrb za lastne interese in nizka skrb za interese drugih. Posameznik se konfliktu umakne, ga ignorira ali odloži. Ta stil je pogosto prisoten v kolektivističnih kulturah, kjer je neposredno </w:t>
      </w:r>
      <w:r w:rsidRPr="002B3E22">
        <w:rPr>
          <w:rFonts w:ascii="Arial" w:hAnsi="Arial" w:eastAsia="Arial" w:cs="Arial"/>
        </w:rPr>
        <w:lastRenderedPageBreak/>
        <w:t xml:space="preserve">soočenje nesprejemljivo (npr. </w:t>
      </w:r>
      <w:proofErr w:type="gramStart"/>
      <w:r w:rsidRPr="002B3E22">
        <w:rPr>
          <w:rFonts w:ascii="Arial" w:hAnsi="Arial" w:eastAsia="Arial" w:cs="Arial"/>
        </w:rPr>
        <w:t>Kitajska</w:t>
      </w:r>
      <w:proofErr w:type="gramEnd"/>
      <w:r w:rsidRPr="002B3E22">
        <w:rPr>
          <w:rFonts w:ascii="Arial" w:hAnsi="Arial" w:eastAsia="Arial" w:cs="Arial"/>
        </w:rPr>
        <w:t xml:space="preserve">, Japonska) (Lim in </w:t>
      </w:r>
      <w:proofErr w:type="spellStart"/>
      <w:r w:rsidRPr="002B3E22">
        <w:rPr>
          <w:rFonts w:ascii="Arial" w:hAnsi="Arial" w:eastAsia="Arial" w:cs="Arial"/>
        </w:rPr>
        <w:t>Yazdanifard</w:t>
      </w:r>
      <w:proofErr w:type="spellEnd"/>
      <w:r w:rsidRPr="002B3E22">
        <w:rPr>
          <w:rFonts w:ascii="Arial" w:hAnsi="Arial" w:eastAsia="Arial" w:cs="Arial"/>
        </w:rPr>
        <w:t xml:space="preserve">, 2012). Čeprav je lahko uporaben v trivialnih ali nerešljivih </w:t>
      </w:r>
      <w:proofErr w:type="gramStart"/>
      <w:r w:rsidRPr="002B3E22">
        <w:rPr>
          <w:rFonts w:ascii="Arial" w:hAnsi="Arial" w:eastAsia="Arial" w:cs="Arial"/>
        </w:rPr>
        <w:t>konfliktih</w:t>
      </w:r>
      <w:proofErr w:type="gramEnd"/>
      <w:r w:rsidRPr="002B3E22">
        <w:rPr>
          <w:rFonts w:ascii="Arial" w:hAnsi="Arial" w:eastAsia="Arial" w:cs="Arial"/>
        </w:rPr>
        <w:t xml:space="preserve">, pa je po mnenju večine avtorjev neproduktiven, saj konflikt pusti nerazrešen in </w:t>
      </w:r>
      <w:r w:rsidRPr="002B3E22" w:rsidR="00EC4A13">
        <w:rPr>
          <w:rFonts w:ascii="Arial" w:hAnsi="Arial" w:eastAsia="Arial" w:cs="Arial"/>
        </w:rPr>
        <w:t xml:space="preserve">ta </w:t>
      </w:r>
      <w:r w:rsidRPr="002B3E22">
        <w:rPr>
          <w:rFonts w:ascii="Arial" w:hAnsi="Arial" w:eastAsia="Arial" w:cs="Arial"/>
        </w:rPr>
        <w:t>posledično lahko narašča.</w:t>
      </w:r>
    </w:p>
    <w:p w:rsidRPr="002B3E22" w:rsidR="006C7234" w:rsidP="2B9CDA97" w:rsidRDefault="2B9CDA97" w14:paraId="4EAD9804" w14:textId="5CAC9373">
      <w:pPr>
        <w:pStyle w:val="Odstavekseznama"/>
        <w:numPr>
          <w:ilvl w:val="0"/>
          <w:numId w:val="6"/>
        </w:numPr>
        <w:spacing w:after="0"/>
        <w:jc w:val="both"/>
        <w:rPr>
          <w:rFonts w:ascii="Arial" w:hAnsi="Arial" w:eastAsia="Arial" w:cs="Arial"/>
        </w:rPr>
      </w:pPr>
      <w:r w:rsidRPr="002B3E22">
        <w:rPr>
          <w:rFonts w:ascii="Arial" w:hAnsi="Arial" w:eastAsia="Arial" w:cs="Arial"/>
          <w:b/>
          <w:bCs/>
        </w:rPr>
        <w:t xml:space="preserve">Kompromisni stil </w:t>
      </w:r>
      <w:r w:rsidRPr="002B3E22">
        <w:rPr>
          <w:rFonts w:ascii="Arial" w:hAnsi="Arial" w:eastAsia="Arial" w:cs="Arial"/>
        </w:rPr>
        <w:t xml:space="preserve">(angl. </w:t>
      </w:r>
      <w:proofErr w:type="spellStart"/>
      <w:r w:rsidRPr="002B3E22">
        <w:rPr>
          <w:rFonts w:ascii="Arial" w:hAnsi="Arial" w:eastAsia="Arial" w:cs="Arial"/>
          <w:i/>
          <w:iCs/>
        </w:rPr>
        <w:t>compromising</w:t>
      </w:r>
      <w:proofErr w:type="spellEnd"/>
      <w:r w:rsidRPr="002B3E22">
        <w:rPr>
          <w:rFonts w:ascii="Arial" w:hAnsi="Arial" w:eastAsia="Arial" w:cs="Arial"/>
          <w:i/>
          <w:iCs/>
        </w:rPr>
        <w:t xml:space="preserve"> </w:t>
      </w:r>
      <w:proofErr w:type="spellStart"/>
      <w:proofErr w:type="gramStart"/>
      <w:r w:rsidRPr="002B3E22">
        <w:rPr>
          <w:rFonts w:ascii="Arial" w:hAnsi="Arial" w:eastAsia="Arial" w:cs="Arial"/>
          <w:i/>
          <w:iCs/>
        </w:rPr>
        <w:t>style</w:t>
      </w:r>
      <w:proofErr w:type="spellEnd"/>
      <w:proofErr w:type="gramEnd"/>
      <w:r w:rsidRPr="002B3E22">
        <w:rPr>
          <w:rFonts w:ascii="Arial" w:hAnsi="Arial" w:eastAsia="Arial" w:cs="Arial"/>
        </w:rPr>
        <w:t>): Zanj je značilna zmerna skrb za lastne interese in zmerna skrb za interese drugih. Gre za iskanje vzajemno sprejemljive, a pogosto delne rešitve, kjer vsaka stran nekaj da in nekaj dobi. Kompromis je srednja pot, ki omogoča hiter zaključek konflikta, vendar ne nujno najboljšo rešitev.</w:t>
      </w:r>
    </w:p>
    <w:p w:rsidRPr="002B3E22" w:rsidR="006C7234" w:rsidP="2B9CDA97" w:rsidRDefault="2B9CDA97" w14:paraId="07DEAA76" w14:textId="502AFFBE">
      <w:pPr>
        <w:spacing w:after="0"/>
        <w:ind w:left="720"/>
        <w:jc w:val="both"/>
        <w:rPr>
          <w:rFonts w:ascii="Arial" w:hAnsi="Arial" w:eastAsia="Arial" w:cs="Arial"/>
          <w:color w:val="7F7F7F" w:themeColor="text1" w:themeTint="80"/>
        </w:rPr>
      </w:pPr>
      <w:r w:rsidRPr="002B3E22">
        <w:rPr>
          <w:rFonts w:ascii="Arial" w:hAnsi="Arial" w:eastAsia="Arial" w:cs="Arial"/>
        </w:rPr>
        <w:t xml:space="preserve"> </w:t>
      </w:r>
    </w:p>
    <w:p w:rsidRPr="002B3E22" w:rsidR="006B4487" w:rsidP="007F348A" w:rsidRDefault="006B4487" w14:paraId="5DF401ED" w14:textId="77777777">
      <w:pPr>
        <w:spacing w:after="0"/>
        <w:rPr>
          <w:rFonts w:ascii="Arial" w:hAnsi="Arial" w:cs="Arial"/>
          <w:b/>
        </w:rPr>
      </w:pPr>
    </w:p>
    <w:p w:rsidRPr="002B3E22" w:rsidR="00F10861" w:rsidP="007F348A" w:rsidRDefault="00F10861" w14:paraId="74FAC25A" w14:textId="77777777">
      <w:pPr>
        <w:rPr>
          <w:rFonts w:ascii="Arial" w:hAnsi="Arial" w:cs="Arial"/>
          <w:b/>
        </w:rPr>
      </w:pPr>
      <w:r w:rsidRPr="002B3E22">
        <w:rPr>
          <w:rFonts w:ascii="Arial" w:hAnsi="Arial" w:cs="Arial"/>
          <w:b/>
        </w:rPr>
        <w:br w:type="page"/>
      </w:r>
    </w:p>
    <w:p w:rsidRPr="002B3E22" w:rsidR="52DFF8F0" w:rsidP="5BF3AD3F" w:rsidRDefault="5BF3AD3F" w14:paraId="38F41C8E" w14:textId="0FD04E8B">
      <w:pPr>
        <w:spacing w:after="0"/>
        <w:rPr>
          <w:rFonts w:ascii="Arial" w:hAnsi="Arial" w:cs="Arial"/>
          <w:b/>
          <w:bCs/>
        </w:rPr>
      </w:pPr>
      <w:r w:rsidRPr="002B3E22">
        <w:rPr>
          <w:rFonts w:ascii="Arial" w:hAnsi="Arial" w:cs="Arial"/>
          <w:b/>
          <w:bCs/>
        </w:rPr>
        <w:lastRenderedPageBreak/>
        <w:t>3. Merski pripomočki</w:t>
      </w:r>
    </w:p>
    <w:p w:rsidRPr="002B3E22" w:rsidR="5BF3AD3F" w:rsidP="5BF3AD3F" w:rsidRDefault="5BF3AD3F" w14:paraId="67F408A0" w14:textId="535EFF55">
      <w:pPr>
        <w:spacing w:after="0"/>
        <w:rPr>
          <w:rFonts w:ascii="Arial" w:hAnsi="Arial" w:cs="Arial"/>
          <w:b/>
          <w:bCs/>
        </w:rPr>
      </w:pPr>
    </w:p>
    <w:tbl>
      <w:tblPr>
        <w:tblStyle w:val="Tabelamrea"/>
        <w:tblW w:w="9180" w:type="dxa"/>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ayout w:type="fixed"/>
        <w:tblLook w:val="04A0" w:firstRow="1" w:lastRow="0" w:firstColumn="1" w:lastColumn="0" w:noHBand="0" w:noVBand="1"/>
      </w:tblPr>
      <w:tblGrid>
        <w:gridCol w:w="1560"/>
        <w:gridCol w:w="2551"/>
        <w:gridCol w:w="5069"/>
      </w:tblGrid>
      <w:tr w:rsidRPr="002B3E22" w:rsidR="0033133C" w:rsidTr="5BF3AD3F" w14:paraId="15A058CF" w14:textId="77777777">
        <w:tc>
          <w:tcPr>
            <w:tcW w:w="1560" w:type="dxa"/>
            <w:shd w:val="clear" w:color="auto" w:fill="7F7F7F" w:themeFill="text1" w:themeFillTint="80"/>
          </w:tcPr>
          <w:p w:rsidRPr="002B3E22" w:rsidR="0033133C" w:rsidRDefault="0033133C" w14:paraId="66962AA9" w14:textId="77777777">
            <w:pPr>
              <w:spacing w:line="276" w:lineRule="auto"/>
              <w:jc w:val="right"/>
              <w:rPr>
                <w:rFonts w:ascii="Arial Narrow" w:hAnsi="Arial Narrow" w:cs="Arial"/>
                <w:b/>
                <w:color w:val="FFFFFF" w:themeColor="background1"/>
              </w:rPr>
            </w:pPr>
            <w:r w:rsidRPr="002B3E22">
              <w:rPr>
                <w:rFonts w:ascii="Arial Narrow" w:hAnsi="Arial Narrow" w:cs="Arial"/>
                <w:b/>
                <w:color w:val="FFFFFF" w:themeColor="background1"/>
              </w:rPr>
              <w:t>Vprašalnik</w:t>
            </w:r>
          </w:p>
        </w:tc>
        <w:tc>
          <w:tcPr>
            <w:tcW w:w="7620" w:type="dxa"/>
            <w:gridSpan w:val="2"/>
            <w:shd w:val="clear" w:color="auto" w:fill="7F7F7F" w:themeFill="text1" w:themeFillTint="80"/>
          </w:tcPr>
          <w:p w:rsidRPr="002B3E22" w:rsidR="00D5759D" w:rsidRDefault="5BF3AD3F" w14:paraId="473B8516" w14:textId="456A0E09">
            <w:pPr>
              <w:spacing w:line="276" w:lineRule="auto"/>
              <w:rPr>
                <w:rFonts w:ascii="Arial Narrow" w:hAnsi="Arial Narrow" w:cs="Arial"/>
                <w:b/>
                <w:color w:val="FFFFFF" w:themeColor="background1"/>
              </w:rPr>
            </w:pPr>
            <w:r w:rsidRPr="002B3E22">
              <w:rPr>
                <w:rFonts w:ascii="Arial Narrow" w:hAnsi="Arial Narrow" w:cs="Arial"/>
                <w:b/>
                <w:bCs/>
                <w:color w:val="FFFFFF" w:themeColor="background1"/>
              </w:rPr>
              <w:t xml:space="preserve">Rahim </w:t>
            </w:r>
            <w:proofErr w:type="spellStart"/>
            <w:r w:rsidRPr="002B3E22">
              <w:rPr>
                <w:rFonts w:ascii="Arial Narrow" w:hAnsi="Arial Narrow" w:cs="Arial"/>
                <w:b/>
                <w:bCs/>
                <w:color w:val="FFFFFF" w:themeColor="background1"/>
              </w:rPr>
              <w:t>Organizational</w:t>
            </w:r>
            <w:proofErr w:type="spellEnd"/>
            <w:r w:rsidRPr="002B3E22">
              <w:rPr>
                <w:rFonts w:ascii="Arial Narrow" w:hAnsi="Arial Narrow" w:cs="Arial"/>
                <w:b/>
                <w:bCs/>
                <w:color w:val="FFFFFF" w:themeColor="background1"/>
              </w:rPr>
              <w:t xml:space="preserve"> </w:t>
            </w:r>
            <w:proofErr w:type="spellStart"/>
            <w:r w:rsidRPr="002B3E22">
              <w:rPr>
                <w:rFonts w:ascii="Arial Narrow" w:hAnsi="Arial Narrow" w:cs="Arial"/>
                <w:b/>
                <w:bCs/>
                <w:color w:val="FFFFFF" w:themeColor="background1"/>
              </w:rPr>
              <w:t>Conflict</w:t>
            </w:r>
            <w:proofErr w:type="spellEnd"/>
            <w:r w:rsidRPr="002B3E22">
              <w:rPr>
                <w:rFonts w:ascii="Arial Narrow" w:hAnsi="Arial Narrow" w:cs="Arial"/>
                <w:b/>
                <w:bCs/>
                <w:color w:val="FFFFFF" w:themeColor="background1"/>
              </w:rPr>
              <w:t xml:space="preserve"> </w:t>
            </w:r>
            <w:proofErr w:type="spellStart"/>
            <w:r w:rsidRPr="002B3E22">
              <w:rPr>
                <w:rFonts w:ascii="Arial Narrow" w:hAnsi="Arial Narrow" w:cs="Arial"/>
                <w:b/>
                <w:bCs/>
                <w:color w:val="FFFFFF" w:themeColor="background1"/>
              </w:rPr>
              <w:t>Inventory</w:t>
            </w:r>
            <w:proofErr w:type="spellEnd"/>
            <w:r w:rsidRPr="002B3E22">
              <w:rPr>
                <w:rFonts w:ascii="Arial Narrow" w:hAnsi="Arial Narrow" w:cs="Arial"/>
                <w:b/>
                <w:bCs/>
                <w:color w:val="FFFFFF" w:themeColor="background1"/>
              </w:rPr>
              <w:t>-II – ROCI II (1983)</w:t>
            </w:r>
          </w:p>
          <w:p w:rsidRPr="002B3E22" w:rsidR="0033133C" w:rsidRDefault="00C91A42" w14:paraId="64A47EC6" w14:textId="39EAA75C">
            <w:pPr>
              <w:spacing w:line="276" w:lineRule="auto"/>
              <w:rPr>
                <w:rFonts w:ascii="Arial Narrow" w:hAnsi="Arial Narrow" w:cs="Arial"/>
                <w:bCs/>
                <w:color w:val="FFFFFF" w:themeColor="background1"/>
              </w:rPr>
            </w:pPr>
            <w:r w:rsidRPr="002B3E22">
              <w:rPr>
                <w:rFonts w:ascii="Arial Narrow" w:hAnsi="Arial Narrow" w:cs="Arial"/>
                <w:bCs/>
                <w:color w:val="FFFFFF" w:themeColor="background1"/>
              </w:rPr>
              <w:t>Rah</w:t>
            </w:r>
            <w:r w:rsidRPr="002B3E22" w:rsidR="00C0081B">
              <w:rPr>
                <w:rFonts w:ascii="Arial Narrow" w:hAnsi="Arial Narrow" w:cs="Arial"/>
                <w:bCs/>
                <w:color w:val="FFFFFF" w:themeColor="background1"/>
              </w:rPr>
              <w:t>im, M. A.</w:t>
            </w:r>
          </w:p>
        </w:tc>
      </w:tr>
      <w:tr w:rsidRPr="002B3E22" w:rsidR="0033133C" w:rsidTr="5BF3AD3F" w14:paraId="1B20CFE3" w14:textId="77777777">
        <w:tc>
          <w:tcPr>
            <w:tcW w:w="1560" w:type="dxa"/>
            <w:shd w:val="clear" w:color="auto" w:fill="7F7F7F" w:themeFill="text1" w:themeFillTint="80"/>
          </w:tcPr>
          <w:p w:rsidRPr="002B3E22" w:rsidR="0033133C" w:rsidRDefault="5BF3AD3F" w14:paraId="437BBFBC" w14:textId="77777777">
            <w:pPr>
              <w:spacing w:line="276" w:lineRule="auto"/>
              <w:jc w:val="right"/>
              <w:rPr>
                <w:rFonts w:ascii="Arial Narrow" w:hAnsi="Arial Narrow" w:cs="Arial"/>
                <w:b/>
                <w:color w:val="FFFFFF" w:themeColor="background1"/>
              </w:rPr>
            </w:pPr>
            <w:r w:rsidRPr="002B3E22">
              <w:rPr>
                <w:rFonts w:ascii="Arial Narrow" w:hAnsi="Arial Narrow" w:cs="Arial"/>
                <w:b/>
                <w:bCs/>
                <w:color w:val="FFFFFF" w:themeColor="background1"/>
              </w:rPr>
              <w:t>Slovenski prevod vprašalnika</w:t>
            </w:r>
          </w:p>
        </w:tc>
        <w:tc>
          <w:tcPr>
            <w:tcW w:w="7620" w:type="dxa"/>
            <w:gridSpan w:val="2"/>
            <w:shd w:val="clear" w:color="auto" w:fill="7F7F7F" w:themeFill="text1" w:themeFillTint="80"/>
          </w:tcPr>
          <w:p w:rsidRPr="002B3E22" w:rsidR="0033133C" w:rsidRDefault="00885DEE" w14:paraId="6ABE21BA" w14:textId="4ECF6ACE">
            <w:pPr>
              <w:spacing w:line="276" w:lineRule="auto"/>
              <w:rPr>
                <w:rFonts w:ascii="Arial Narrow" w:hAnsi="Arial Narrow" w:cs="Arial"/>
                <w:color w:val="FFFFFF" w:themeColor="background1"/>
              </w:rPr>
            </w:pPr>
            <w:r w:rsidRPr="002B3E22">
              <w:rPr>
                <w:rFonts w:ascii="Arial Narrow" w:hAnsi="Arial Narrow" w:cs="Arial"/>
                <w:color w:val="FFFFFF" w:themeColor="background1"/>
              </w:rPr>
              <w:t>/</w:t>
            </w:r>
          </w:p>
        </w:tc>
      </w:tr>
      <w:tr w:rsidRPr="002B3E22" w:rsidR="0033133C" w:rsidTr="5BF3AD3F" w14:paraId="4CC8CC67" w14:textId="77777777">
        <w:tc>
          <w:tcPr>
            <w:tcW w:w="1560" w:type="dxa"/>
          </w:tcPr>
          <w:p w:rsidRPr="002B3E22" w:rsidR="0033133C" w:rsidRDefault="0033133C" w14:paraId="54D3FFD8" w14:textId="77777777">
            <w:pPr>
              <w:spacing w:line="276" w:lineRule="auto"/>
              <w:jc w:val="right"/>
              <w:rPr>
                <w:rFonts w:ascii="Arial Narrow" w:hAnsi="Arial Narrow" w:cs="Arial"/>
                <w:b/>
              </w:rPr>
            </w:pPr>
            <w:r w:rsidRPr="002B3E22">
              <w:rPr>
                <w:rFonts w:ascii="Arial Narrow" w:hAnsi="Arial Narrow" w:cs="Arial"/>
                <w:b/>
              </w:rPr>
              <w:t>Opis</w:t>
            </w:r>
          </w:p>
        </w:tc>
        <w:tc>
          <w:tcPr>
            <w:tcW w:w="7620" w:type="dxa"/>
            <w:gridSpan w:val="2"/>
          </w:tcPr>
          <w:p w:rsidRPr="002B3E22" w:rsidR="0033133C" w:rsidP="002E70EE" w:rsidRDefault="0033133C" w14:paraId="16AB82E2" w14:textId="5C0673B8">
            <w:pPr>
              <w:spacing w:line="276" w:lineRule="auto"/>
              <w:rPr>
                <w:rFonts w:ascii="Arial Narrow" w:hAnsi="Arial Narrow" w:cs="Arial"/>
                <w:b/>
              </w:rPr>
            </w:pPr>
            <w:r w:rsidRPr="002B3E22">
              <w:rPr>
                <w:rFonts w:ascii="Arial Narrow" w:hAnsi="Arial Narrow" w:cs="Arial"/>
              </w:rPr>
              <w:t>Vprašalnik meri</w:t>
            </w:r>
            <w:r w:rsidRPr="002B3E22" w:rsidR="00601A28">
              <w:rPr>
                <w:rFonts w:ascii="Arial Narrow" w:hAnsi="Arial Narrow" w:cs="Arial"/>
              </w:rPr>
              <w:t xml:space="preserve"> </w:t>
            </w:r>
            <w:r w:rsidRPr="002B3E22" w:rsidR="008A60FA">
              <w:rPr>
                <w:rFonts w:ascii="Arial Narrow" w:hAnsi="Arial Narrow" w:cs="Arial"/>
              </w:rPr>
              <w:t xml:space="preserve">pet </w:t>
            </w:r>
            <w:r w:rsidRPr="002B3E22" w:rsidR="00601A28">
              <w:rPr>
                <w:rFonts w:ascii="Arial Narrow" w:hAnsi="Arial Narrow" w:cs="Arial"/>
              </w:rPr>
              <w:t>stil</w:t>
            </w:r>
            <w:r w:rsidRPr="002B3E22" w:rsidR="008A60FA">
              <w:rPr>
                <w:rFonts w:ascii="Arial Narrow" w:hAnsi="Arial Narrow" w:cs="Arial"/>
              </w:rPr>
              <w:t>ov</w:t>
            </w:r>
            <w:r w:rsidRPr="002B3E22" w:rsidR="00601A28">
              <w:rPr>
                <w:rFonts w:ascii="Arial Narrow" w:hAnsi="Arial Narrow" w:cs="Arial"/>
              </w:rPr>
              <w:t xml:space="preserve"> </w:t>
            </w:r>
            <w:r w:rsidRPr="002B3E22" w:rsidR="00A8740E">
              <w:rPr>
                <w:rFonts w:ascii="Arial Narrow" w:hAnsi="Arial Narrow" w:cs="Arial"/>
              </w:rPr>
              <w:t>oz. način</w:t>
            </w:r>
            <w:r w:rsidRPr="002B3E22" w:rsidR="008A60FA">
              <w:rPr>
                <w:rFonts w:ascii="Arial Narrow" w:hAnsi="Arial Narrow" w:cs="Arial"/>
              </w:rPr>
              <w:t>ov</w:t>
            </w:r>
            <w:r w:rsidRPr="002B3E22" w:rsidR="00A8740E">
              <w:rPr>
                <w:rFonts w:ascii="Arial Narrow" w:hAnsi="Arial Narrow" w:cs="Arial"/>
              </w:rPr>
              <w:t xml:space="preserve"> </w:t>
            </w:r>
            <w:r w:rsidRPr="002B3E22" w:rsidR="00601A28">
              <w:rPr>
                <w:rFonts w:ascii="Arial Narrow" w:hAnsi="Arial Narrow" w:cs="Arial"/>
              </w:rPr>
              <w:t>obvladovanja medosebnih konflik</w:t>
            </w:r>
            <w:r w:rsidRPr="002B3E22" w:rsidR="00A8740E">
              <w:rPr>
                <w:rFonts w:ascii="Arial Narrow" w:hAnsi="Arial Narrow" w:cs="Arial"/>
              </w:rPr>
              <w:t>to</w:t>
            </w:r>
            <w:r w:rsidRPr="002B3E22" w:rsidR="00601A28">
              <w:rPr>
                <w:rFonts w:ascii="Arial Narrow" w:hAnsi="Arial Narrow" w:cs="Arial"/>
              </w:rPr>
              <w:t>v</w:t>
            </w:r>
            <w:r w:rsidRPr="002B3E22" w:rsidR="00F77518">
              <w:rPr>
                <w:rFonts w:ascii="Arial Narrow" w:hAnsi="Arial Narrow" w:cs="Arial"/>
              </w:rPr>
              <w:t xml:space="preserve"> v različnih delovnih </w:t>
            </w:r>
            <w:proofErr w:type="gramStart"/>
            <w:r w:rsidRPr="002B3E22" w:rsidR="00F77518">
              <w:rPr>
                <w:rFonts w:ascii="Arial Narrow" w:hAnsi="Arial Narrow" w:cs="Arial"/>
              </w:rPr>
              <w:t>situacijah</w:t>
            </w:r>
            <w:proofErr w:type="gramEnd"/>
            <w:r w:rsidRPr="002B3E22">
              <w:rPr>
                <w:rFonts w:ascii="Arial Narrow" w:hAnsi="Arial Narrow" w:cs="Arial"/>
              </w:rPr>
              <w:t>.</w:t>
            </w:r>
            <w:r w:rsidRPr="002B3E22" w:rsidR="008A1C41">
              <w:rPr>
                <w:rFonts w:ascii="Arial Narrow" w:hAnsi="Arial Narrow" w:cs="Arial"/>
              </w:rPr>
              <w:t xml:space="preserve"> Namenjen je </w:t>
            </w:r>
            <w:r w:rsidRPr="002B3E22" w:rsidR="002E70EE">
              <w:rPr>
                <w:rFonts w:ascii="Arial Narrow" w:hAnsi="Arial Narrow" w:cs="Arial"/>
              </w:rPr>
              <w:t>osebam, starejšim od 18 let. V</w:t>
            </w:r>
            <w:r w:rsidRPr="002B3E22" w:rsidR="008A1C41">
              <w:rPr>
                <w:rFonts w:ascii="Arial Narrow" w:hAnsi="Arial Narrow" w:cs="Arial"/>
                <w:bCs/>
              </w:rPr>
              <w:t>prašalnik vsebuje tri ločene obrazce</w:t>
            </w:r>
            <w:r w:rsidRPr="002B3E22" w:rsidR="002E70EE">
              <w:rPr>
                <w:rFonts w:ascii="Arial Narrow" w:hAnsi="Arial Narrow" w:cs="Arial"/>
                <w:bCs/>
              </w:rPr>
              <w:t xml:space="preserve"> (A, B in C)</w:t>
            </w:r>
            <w:proofErr w:type="gramStart"/>
            <w:r w:rsidRPr="002B3E22" w:rsidR="008A1C41">
              <w:rPr>
                <w:rFonts w:ascii="Arial Narrow" w:hAnsi="Arial Narrow" w:cs="Arial"/>
                <w:bCs/>
              </w:rPr>
              <w:t>,</w:t>
            </w:r>
            <w:proofErr w:type="gramEnd"/>
            <w:r w:rsidRPr="002B3E22" w:rsidR="008A1C41">
              <w:rPr>
                <w:rFonts w:ascii="Arial Narrow" w:hAnsi="Arial Narrow" w:cs="Arial"/>
                <w:bCs/>
              </w:rPr>
              <w:t xml:space="preserve"> ki se nanašajo na konflikte z nadrejenim, s podrejenim ali sodelavcem</w:t>
            </w:r>
            <w:r w:rsidRPr="002B3E22" w:rsidR="002E70EE">
              <w:rPr>
                <w:rFonts w:ascii="Arial Narrow" w:hAnsi="Arial Narrow" w:cs="Arial"/>
                <w:bCs/>
              </w:rPr>
              <w:t>.</w:t>
            </w:r>
          </w:p>
        </w:tc>
      </w:tr>
      <w:tr w:rsidRPr="002B3E22" w:rsidR="0033133C" w:rsidDel="00581F62" w:rsidTr="5BF3AD3F" w14:paraId="7F944F95" w14:textId="77777777">
        <w:tc>
          <w:tcPr>
            <w:tcW w:w="1560" w:type="dxa"/>
          </w:tcPr>
          <w:p w:rsidRPr="002B3E22" w:rsidR="0033133C" w:rsidDel="00581F62" w:rsidRDefault="0033133C" w14:paraId="4E565D04" w14:textId="77777777">
            <w:pPr>
              <w:spacing w:line="276" w:lineRule="auto"/>
              <w:jc w:val="right"/>
              <w:rPr>
                <w:rFonts w:ascii="Arial Narrow" w:hAnsi="Arial Narrow" w:cs="Arial"/>
                <w:b/>
              </w:rPr>
            </w:pPr>
          </w:p>
        </w:tc>
        <w:tc>
          <w:tcPr>
            <w:tcW w:w="2551" w:type="dxa"/>
          </w:tcPr>
          <w:p w:rsidRPr="002B3E22" w:rsidR="0033133C" w:rsidDel="00581F62" w:rsidRDefault="0033133C" w14:paraId="623B34DF" w14:textId="77777777">
            <w:pPr>
              <w:spacing w:line="276" w:lineRule="auto"/>
              <w:rPr>
                <w:rFonts w:ascii="Arial Narrow" w:hAnsi="Arial Narrow" w:cs="Arial"/>
                <w:b/>
              </w:rPr>
            </w:pPr>
            <w:r w:rsidRPr="002B3E22" w:rsidDel="00581F62">
              <w:rPr>
                <w:rFonts w:ascii="Arial Narrow" w:hAnsi="Arial Narrow" w:cs="Arial"/>
                <w:b/>
              </w:rPr>
              <w:t>Število postavk</w:t>
            </w:r>
          </w:p>
        </w:tc>
        <w:tc>
          <w:tcPr>
            <w:tcW w:w="5069" w:type="dxa"/>
          </w:tcPr>
          <w:p w:rsidRPr="002B3E22" w:rsidR="0033133C" w:rsidDel="00581F62" w:rsidRDefault="0050261D" w14:paraId="146847B9" w14:textId="3A18B997">
            <w:pPr>
              <w:spacing w:line="276" w:lineRule="auto"/>
              <w:rPr>
                <w:rFonts w:ascii="Arial Narrow" w:hAnsi="Arial Narrow" w:cs="Arial"/>
                <w:bCs/>
              </w:rPr>
            </w:pPr>
            <w:r w:rsidRPr="002B3E22">
              <w:rPr>
                <w:rFonts w:ascii="Arial Narrow" w:hAnsi="Arial Narrow" w:cs="Arial"/>
                <w:bCs/>
              </w:rPr>
              <w:t>28</w:t>
            </w:r>
          </w:p>
        </w:tc>
      </w:tr>
      <w:tr w:rsidRPr="002B3E22" w:rsidR="0033133C" w:rsidTr="5BF3AD3F" w14:paraId="44575482" w14:textId="77777777">
        <w:tc>
          <w:tcPr>
            <w:tcW w:w="1560" w:type="dxa"/>
          </w:tcPr>
          <w:p w:rsidRPr="002B3E22" w:rsidR="0033133C" w:rsidRDefault="0033133C" w14:paraId="77BDFCFD" w14:textId="77777777">
            <w:pPr>
              <w:spacing w:line="276" w:lineRule="auto"/>
              <w:jc w:val="right"/>
              <w:rPr>
                <w:rFonts w:ascii="Arial Narrow" w:hAnsi="Arial Narrow" w:cs="Arial"/>
                <w:b/>
              </w:rPr>
            </w:pPr>
          </w:p>
        </w:tc>
        <w:tc>
          <w:tcPr>
            <w:tcW w:w="2551" w:type="dxa"/>
          </w:tcPr>
          <w:p w:rsidRPr="002B3E22" w:rsidR="0033133C" w:rsidRDefault="0033133C" w14:paraId="4E9F6B79" w14:textId="77777777">
            <w:pPr>
              <w:spacing w:line="276" w:lineRule="auto"/>
              <w:rPr>
                <w:rFonts w:ascii="Arial Narrow" w:hAnsi="Arial Narrow" w:cs="Arial"/>
                <w:b/>
              </w:rPr>
            </w:pPr>
            <w:r w:rsidRPr="002B3E22">
              <w:rPr>
                <w:rFonts w:ascii="Arial Narrow" w:hAnsi="Arial Narrow" w:cs="Arial"/>
                <w:b/>
              </w:rPr>
              <w:t>Lestvice</w:t>
            </w:r>
          </w:p>
        </w:tc>
        <w:tc>
          <w:tcPr>
            <w:tcW w:w="5069" w:type="dxa"/>
          </w:tcPr>
          <w:p w:rsidRPr="002B3E22" w:rsidR="00C013C9" w:rsidRDefault="5BF3AD3F" w14:paraId="61391B8E" w14:textId="6567B766">
            <w:pPr>
              <w:spacing w:line="276" w:lineRule="auto"/>
              <w:rPr>
                <w:rFonts w:ascii="Arial Narrow" w:hAnsi="Arial Narrow" w:cs="Arial"/>
              </w:rPr>
            </w:pPr>
            <w:r w:rsidRPr="002B3E22">
              <w:rPr>
                <w:rFonts w:ascii="Arial Narrow" w:hAnsi="Arial Narrow" w:cs="Arial"/>
              </w:rPr>
              <w:t xml:space="preserve">- integriranje (angl. </w:t>
            </w:r>
            <w:proofErr w:type="spellStart"/>
            <w:r w:rsidRPr="002B3E22">
              <w:rPr>
                <w:rFonts w:ascii="Arial Narrow" w:hAnsi="Arial Narrow" w:cs="Arial"/>
                <w:i/>
                <w:iCs/>
              </w:rPr>
              <w:t>integrating</w:t>
            </w:r>
            <w:proofErr w:type="spellEnd"/>
            <w:r w:rsidRPr="002B3E22">
              <w:rPr>
                <w:rFonts w:ascii="Arial Narrow" w:hAnsi="Arial Narrow" w:cs="Arial"/>
              </w:rPr>
              <w:t>)</w:t>
            </w:r>
          </w:p>
          <w:p w:rsidRPr="002B3E22" w:rsidR="00D92113" w:rsidRDefault="00D92113" w14:paraId="12387019" w14:textId="0337ED69">
            <w:pPr>
              <w:spacing w:line="276" w:lineRule="auto"/>
              <w:rPr>
                <w:rFonts w:ascii="Arial Narrow" w:hAnsi="Arial Narrow" w:cs="Arial"/>
              </w:rPr>
            </w:pPr>
            <w:r w:rsidRPr="002B3E22">
              <w:rPr>
                <w:rFonts w:ascii="Arial Narrow" w:hAnsi="Arial Narrow" w:cs="Arial"/>
              </w:rPr>
              <w:t xml:space="preserve">- </w:t>
            </w:r>
            <w:r w:rsidRPr="002B3E22" w:rsidR="00354D2E">
              <w:rPr>
                <w:rFonts w:ascii="Arial Narrow" w:hAnsi="Arial Narrow" w:cs="Arial"/>
              </w:rPr>
              <w:t>ustrežljivost</w:t>
            </w:r>
            <w:r w:rsidRPr="002B3E22" w:rsidR="00871AD3">
              <w:rPr>
                <w:rFonts w:ascii="Arial Narrow" w:hAnsi="Arial Narrow" w:cs="Arial"/>
              </w:rPr>
              <w:t xml:space="preserve"> (angl. </w:t>
            </w:r>
            <w:proofErr w:type="spellStart"/>
            <w:r w:rsidRPr="002B3E22" w:rsidR="00871AD3">
              <w:rPr>
                <w:rFonts w:ascii="Arial Narrow" w:hAnsi="Arial Narrow" w:cs="Arial"/>
                <w:i/>
                <w:iCs/>
              </w:rPr>
              <w:t>obliging</w:t>
            </w:r>
            <w:proofErr w:type="spellEnd"/>
            <w:r w:rsidRPr="002B3E22" w:rsidR="00871AD3">
              <w:rPr>
                <w:rFonts w:ascii="Arial Narrow" w:hAnsi="Arial Narrow" w:cs="Arial"/>
              </w:rPr>
              <w:t>)</w:t>
            </w:r>
          </w:p>
          <w:p w:rsidRPr="002B3E22" w:rsidR="00054EC0" w:rsidRDefault="00054EC0" w14:paraId="49981F37" w14:textId="2D6E93DE">
            <w:pPr>
              <w:spacing w:line="276" w:lineRule="auto"/>
              <w:rPr>
                <w:rFonts w:ascii="Arial Narrow" w:hAnsi="Arial Narrow" w:cs="Arial"/>
              </w:rPr>
            </w:pPr>
            <w:r w:rsidRPr="002B3E22">
              <w:rPr>
                <w:rFonts w:ascii="Arial Narrow" w:hAnsi="Arial Narrow" w:cs="Arial"/>
              </w:rPr>
              <w:t>- prevladovanje</w:t>
            </w:r>
            <w:r w:rsidRPr="002B3E22" w:rsidR="00871AD3">
              <w:rPr>
                <w:rFonts w:ascii="Arial Narrow" w:hAnsi="Arial Narrow" w:cs="Arial"/>
              </w:rPr>
              <w:t xml:space="preserve"> (angl. </w:t>
            </w:r>
            <w:proofErr w:type="spellStart"/>
            <w:r w:rsidRPr="002B3E22" w:rsidR="00871AD3">
              <w:rPr>
                <w:rFonts w:ascii="Arial Narrow" w:hAnsi="Arial Narrow" w:cs="Arial"/>
                <w:i/>
                <w:iCs/>
              </w:rPr>
              <w:t>dominating</w:t>
            </w:r>
            <w:proofErr w:type="spellEnd"/>
            <w:r w:rsidRPr="002B3E22" w:rsidR="00871AD3">
              <w:rPr>
                <w:rFonts w:ascii="Arial Narrow" w:hAnsi="Arial Narrow" w:cs="Arial"/>
              </w:rPr>
              <w:t>)</w:t>
            </w:r>
          </w:p>
          <w:p w:rsidRPr="002B3E22" w:rsidR="00054EC0" w:rsidRDefault="00054EC0" w14:paraId="2C8093BC" w14:textId="3709714E">
            <w:pPr>
              <w:spacing w:line="276" w:lineRule="auto"/>
              <w:rPr>
                <w:rFonts w:ascii="Arial Narrow" w:hAnsi="Arial Narrow" w:cs="Arial"/>
              </w:rPr>
            </w:pPr>
            <w:r w:rsidRPr="002B3E22">
              <w:rPr>
                <w:rFonts w:ascii="Arial Narrow" w:hAnsi="Arial Narrow" w:cs="Arial"/>
              </w:rPr>
              <w:t>- izogibanje</w:t>
            </w:r>
            <w:r w:rsidRPr="002B3E22" w:rsidR="00871AD3">
              <w:rPr>
                <w:rFonts w:ascii="Arial Narrow" w:hAnsi="Arial Narrow" w:cs="Arial"/>
              </w:rPr>
              <w:t xml:space="preserve"> (angl. </w:t>
            </w:r>
            <w:proofErr w:type="spellStart"/>
            <w:r w:rsidRPr="002B3E22" w:rsidR="00871AD3">
              <w:rPr>
                <w:rFonts w:ascii="Arial Narrow" w:hAnsi="Arial Narrow" w:cs="Arial"/>
                <w:i/>
                <w:iCs/>
              </w:rPr>
              <w:t>avoiding</w:t>
            </w:r>
            <w:proofErr w:type="spellEnd"/>
            <w:r w:rsidRPr="002B3E22" w:rsidR="00871AD3">
              <w:rPr>
                <w:rFonts w:ascii="Arial Narrow" w:hAnsi="Arial Narrow" w:cs="Arial"/>
              </w:rPr>
              <w:t>)</w:t>
            </w:r>
          </w:p>
          <w:p w:rsidRPr="002B3E22" w:rsidR="0033133C" w:rsidRDefault="00054EC0" w14:paraId="593E412E" w14:textId="6B2CC874">
            <w:pPr>
              <w:spacing w:line="276" w:lineRule="auto"/>
              <w:rPr>
                <w:rFonts w:ascii="Arial Narrow" w:hAnsi="Arial Narrow" w:cs="Arial"/>
                <w:color w:val="7F7F7F" w:themeColor="text1" w:themeTint="80"/>
              </w:rPr>
            </w:pPr>
            <w:r w:rsidRPr="002B3E22">
              <w:rPr>
                <w:rFonts w:ascii="Arial Narrow" w:hAnsi="Arial Narrow" w:cs="Arial"/>
              </w:rPr>
              <w:t>- sklepanje kompromisov</w:t>
            </w:r>
            <w:r w:rsidRPr="002B3E22" w:rsidR="00871AD3">
              <w:rPr>
                <w:rFonts w:ascii="Arial Narrow" w:hAnsi="Arial Narrow" w:cs="Arial"/>
              </w:rPr>
              <w:t xml:space="preserve"> (angl. </w:t>
            </w:r>
            <w:proofErr w:type="spellStart"/>
            <w:r w:rsidRPr="002B3E22" w:rsidR="00871AD3">
              <w:rPr>
                <w:rFonts w:ascii="Arial Narrow" w:hAnsi="Arial Narrow" w:cs="Arial"/>
                <w:i/>
                <w:iCs/>
              </w:rPr>
              <w:t>compromising</w:t>
            </w:r>
            <w:proofErr w:type="spellEnd"/>
            <w:r w:rsidRPr="002B3E22" w:rsidR="00871AD3">
              <w:rPr>
                <w:rFonts w:ascii="Arial Narrow" w:hAnsi="Arial Narrow" w:cs="Arial"/>
              </w:rPr>
              <w:t>)</w:t>
            </w:r>
          </w:p>
        </w:tc>
      </w:tr>
      <w:tr w:rsidRPr="002B3E22" w:rsidR="0033133C" w:rsidTr="5BF3AD3F" w14:paraId="128CB321" w14:textId="77777777">
        <w:tc>
          <w:tcPr>
            <w:tcW w:w="1560" w:type="dxa"/>
          </w:tcPr>
          <w:p w:rsidRPr="002B3E22" w:rsidR="0033133C" w:rsidRDefault="0033133C" w14:paraId="6551CE0D" w14:textId="77777777">
            <w:pPr>
              <w:spacing w:line="276" w:lineRule="auto"/>
              <w:jc w:val="right"/>
              <w:rPr>
                <w:rFonts w:ascii="Arial Narrow" w:hAnsi="Arial Narrow" w:cs="Arial"/>
                <w:b/>
              </w:rPr>
            </w:pPr>
          </w:p>
        </w:tc>
        <w:tc>
          <w:tcPr>
            <w:tcW w:w="2551" w:type="dxa"/>
          </w:tcPr>
          <w:p w:rsidRPr="002B3E22" w:rsidR="0033133C" w:rsidRDefault="0033133C" w14:paraId="0E5AA5DD" w14:textId="77777777">
            <w:pPr>
              <w:spacing w:line="276" w:lineRule="auto"/>
              <w:rPr>
                <w:rFonts w:ascii="Arial Narrow" w:hAnsi="Arial Narrow" w:cs="Arial"/>
                <w:b/>
              </w:rPr>
            </w:pPr>
            <w:r w:rsidRPr="002B3E22">
              <w:rPr>
                <w:rFonts w:ascii="Arial Narrow" w:hAnsi="Arial Narrow" w:cs="Arial"/>
                <w:b/>
              </w:rPr>
              <w:t>Ocenjevalna lestvica</w:t>
            </w:r>
          </w:p>
        </w:tc>
        <w:tc>
          <w:tcPr>
            <w:tcW w:w="5069" w:type="dxa"/>
          </w:tcPr>
          <w:p w:rsidRPr="002B3E22" w:rsidR="0033133C" w:rsidRDefault="0033133C" w14:paraId="4699BA4B" w14:textId="2EED966F">
            <w:pPr>
              <w:spacing w:line="276" w:lineRule="auto"/>
              <w:rPr>
                <w:rFonts w:ascii="Arial Narrow" w:hAnsi="Arial Narrow" w:cs="Arial"/>
                <w:b/>
              </w:rPr>
            </w:pPr>
            <w:r w:rsidRPr="002B3E22">
              <w:rPr>
                <w:rFonts w:ascii="Arial Narrow" w:hAnsi="Arial Narrow"/>
                <w:sz w:val="24"/>
                <w:szCs w:val="24"/>
              </w:rPr>
              <w:t>5</w:t>
            </w:r>
            <w:r w:rsidRPr="002B3E22">
              <w:rPr>
                <w:rFonts w:ascii="Arial Narrow" w:hAnsi="Arial Narrow" w:cs="Arial"/>
              </w:rPr>
              <w:t xml:space="preserve">-stopenjska </w:t>
            </w:r>
            <w:r w:rsidRPr="002B3E22" w:rsidR="003B6D7E">
              <w:rPr>
                <w:rFonts w:ascii="Arial Narrow" w:hAnsi="Arial Narrow" w:cs="Arial"/>
              </w:rPr>
              <w:t xml:space="preserve">Likertova </w:t>
            </w:r>
            <w:r w:rsidRPr="002B3E22">
              <w:rPr>
                <w:rFonts w:ascii="Arial Narrow" w:hAnsi="Arial Narrow" w:cs="Arial"/>
              </w:rPr>
              <w:t>lestvica</w:t>
            </w:r>
            <w:r w:rsidRPr="002B3E22" w:rsidR="003B6D7E">
              <w:rPr>
                <w:rFonts w:ascii="Arial Narrow" w:hAnsi="Arial Narrow" w:cs="Arial"/>
              </w:rPr>
              <w:t xml:space="preserve"> (</w:t>
            </w:r>
            <w:r w:rsidRPr="002B3E22" w:rsidR="002A7F24">
              <w:rPr>
                <w:rFonts w:ascii="Arial Narrow" w:hAnsi="Arial Narrow" w:cs="Arial"/>
              </w:rPr>
              <w:t xml:space="preserve">1 – sploh se ne strinjam; 5 – popolnoma se strinjam; </w:t>
            </w:r>
            <w:r w:rsidRPr="002B3E22" w:rsidR="00C33875">
              <w:rPr>
                <w:rFonts w:ascii="Arial Narrow" w:hAnsi="Arial Narrow" w:cs="Arial"/>
              </w:rPr>
              <w:t>višja vrednost predstavlja</w:t>
            </w:r>
            <w:r w:rsidRPr="002B3E22" w:rsidR="00C62C85">
              <w:rPr>
                <w:rFonts w:ascii="Arial Narrow" w:hAnsi="Arial Narrow" w:cs="Arial"/>
              </w:rPr>
              <w:t xml:space="preserve"> bolj pogosto uporabo dotičnega </w:t>
            </w:r>
            <w:proofErr w:type="gramStart"/>
            <w:r w:rsidRPr="002B3E22" w:rsidR="00C62C85">
              <w:rPr>
                <w:rFonts w:ascii="Arial Narrow" w:hAnsi="Arial Narrow" w:cs="Arial"/>
              </w:rPr>
              <w:t>stila</w:t>
            </w:r>
            <w:proofErr w:type="gramEnd"/>
            <w:r w:rsidRPr="002B3E22" w:rsidR="00C62C85">
              <w:rPr>
                <w:rFonts w:ascii="Arial Narrow" w:hAnsi="Arial Narrow" w:cs="Arial"/>
              </w:rPr>
              <w:t xml:space="preserve"> reševanja konfliktov)</w:t>
            </w:r>
          </w:p>
        </w:tc>
      </w:tr>
      <w:tr w:rsidRPr="002B3E22" w:rsidR="0033133C" w:rsidTr="5BF3AD3F" w14:paraId="0D5FFA80" w14:textId="77777777">
        <w:tc>
          <w:tcPr>
            <w:tcW w:w="9180" w:type="dxa"/>
            <w:gridSpan w:val="3"/>
          </w:tcPr>
          <w:p w:rsidRPr="002B3E22" w:rsidR="0033133C" w:rsidRDefault="0033133C" w14:paraId="3AC0B156" w14:textId="77777777">
            <w:pPr>
              <w:spacing w:line="276" w:lineRule="auto"/>
              <w:rPr>
                <w:rFonts w:ascii="Arial Narrow" w:hAnsi="Arial Narrow" w:cs="Arial"/>
                <w:b/>
              </w:rPr>
            </w:pPr>
          </w:p>
        </w:tc>
      </w:tr>
      <w:tr w:rsidRPr="002B3E22" w:rsidR="0033133C" w:rsidTr="5BF3AD3F" w14:paraId="123C0018" w14:textId="77777777">
        <w:tc>
          <w:tcPr>
            <w:tcW w:w="1560" w:type="dxa"/>
          </w:tcPr>
          <w:p w:rsidRPr="002B3E22" w:rsidR="0033133C" w:rsidRDefault="0033133C" w14:paraId="3619B434" w14:textId="77777777">
            <w:pPr>
              <w:spacing w:line="276" w:lineRule="auto"/>
              <w:jc w:val="right"/>
              <w:rPr>
                <w:rFonts w:ascii="Arial Narrow" w:hAnsi="Arial Narrow" w:cs="Arial"/>
                <w:b/>
              </w:rPr>
            </w:pPr>
            <w:proofErr w:type="gramStart"/>
            <w:r w:rsidRPr="002B3E22">
              <w:rPr>
                <w:rFonts w:ascii="Arial Narrow" w:hAnsi="Arial Narrow" w:cs="Arial"/>
                <w:b/>
              </w:rPr>
              <w:t>Aplikacija</w:t>
            </w:r>
            <w:proofErr w:type="gramEnd"/>
          </w:p>
        </w:tc>
        <w:tc>
          <w:tcPr>
            <w:tcW w:w="2551" w:type="dxa"/>
          </w:tcPr>
          <w:p w:rsidRPr="002B3E22" w:rsidR="0033133C" w:rsidRDefault="0033133C" w14:paraId="1322EF1B" w14:textId="77777777">
            <w:pPr>
              <w:spacing w:line="276" w:lineRule="auto"/>
              <w:rPr>
                <w:rFonts w:ascii="Arial Narrow" w:hAnsi="Arial Narrow" w:cs="Arial"/>
                <w:b/>
              </w:rPr>
            </w:pPr>
            <w:r w:rsidRPr="002B3E22">
              <w:rPr>
                <w:rFonts w:ascii="Arial Narrow" w:hAnsi="Arial Narrow" w:cs="Arial"/>
                <w:b/>
              </w:rPr>
              <w:t>Število udeležencev</w:t>
            </w:r>
          </w:p>
        </w:tc>
        <w:tc>
          <w:tcPr>
            <w:tcW w:w="5069" w:type="dxa"/>
          </w:tcPr>
          <w:p w:rsidRPr="002B3E22" w:rsidR="0033133C" w:rsidRDefault="0033133C" w14:paraId="3E3BABD6" w14:textId="6087BA7E">
            <w:pPr>
              <w:spacing w:line="276" w:lineRule="auto"/>
              <w:rPr>
                <w:rFonts w:ascii="Arial Narrow" w:hAnsi="Arial Narrow" w:cs="Arial"/>
              </w:rPr>
            </w:pPr>
            <w:r w:rsidRPr="002B3E22">
              <w:rPr>
                <w:rFonts w:ascii="Arial Narrow" w:hAnsi="Arial Narrow" w:cs="Arial"/>
              </w:rPr>
              <w:t xml:space="preserve">Individualno </w:t>
            </w:r>
            <w:r w:rsidRPr="002B3E22" w:rsidR="006B23E6">
              <w:rPr>
                <w:rFonts w:ascii="Arial Narrow" w:hAnsi="Arial Narrow" w:cs="Arial"/>
              </w:rPr>
              <w:t>ali</w:t>
            </w:r>
            <w:r w:rsidRPr="002B3E22">
              <w:rPr>
                <w:rFonts w:ascii="Arial Narrow" w:hAnsi="Arial Narrow" w:cs="Arial"/>
              </w:rPr>
              <w:t xml:space="preserve"> skupinsko</w:t>
            </w:r>
          </w:p>
        </w:tc>
      </w:tr>
      <w:tr w:rsidRPr="002B3E22" w:rsidR="0033133C" w:rsidTr="5BF3AD3F" w14:paraId="20C51DAF" w14:textId="77777777">
        <w:tc>
          <w:tcPr>
            <w:tcW w:w="1560" w:type="dxa"/>
          </w:tcPr>
          <w:p w:rsidRPr="002B3E22" w:rsidR="0033133C" w:rsidRDefault="0033133C" w14:paraId="22DC59E9" w14:textId="77777777">
            <w:pPr>
              <w:spacing w:line="276" w:lineRule="auto"/>
              <w:jc w:val="right"/>
              <w:rPr>
                <w:rFonts w:ascii="Arial Narrow" w:hAnsi="Arial Narrow" w:cs="Arial"/>
                <w:b/>
              </w:rPr>
            </w:pPr>
          </w:p>
        </w:tc>
        <w:tc>
          <w:tcPr>
            <w:tcW w:w="2551" w:type="dxa"/>
          </w:tcPr>
          <w:p w:rsidRPr="002B3E22" w:rsidR="0033133C" w:rsidRDefault="0033133C" w14:paraId="7A71F42B" w14:textId="77777777">
            <w:pPr>
              <w:spacing w:line="276" w:lineRule="auto"/>
              <w:rPr>
                <w:rFonts w:ascii="Arial Narrow" w:hAnsi="Arial Narrow" w:cs="Arial"/>
                <w:b/>
              </w:rPr>
            </w:pPr>
            <w:r w:rsidRPr="002B3E22">
              <w:rPr>
                <w:rFonts w:ascii="Arial Narrow" w:hAnsi="Arial Narrow" w:cs="Arial"/>
                <w:b/>
              </w:rPr>
              <w:t>Čas izpolnjevanja</w:t>
            </w:r>
          </w:p>
        </w:tc>
        <w:tc>
          <w:tcPr>
            <w:tcW w:w="5069" w:type="dxa"/>
          </w:tcPr>
          <w:p w:rsidRPr="002B3E22" w:rsidR="0033133C" w:rsidRDefault="0033133C" w14:paraId="00B0FC21" w14:textId="6C2BBE44">
            <w:pPr>
              <w:spacing w:line="276" w:lineRule="auto"/>
              <w:rPr>
                <w:rFonts w:ascii="Arial Narrow" w:hAnsi="Arial Narrow" w:cs="Arial"/>
              </w:rPr>
            </w:pPr>
            <w:r w:rsidRPr="002B3E22">
              <w:rPr>
                <w:rFonts w:ascii="Arial Narrow" w:hAnsi="Arial Narrow" w:cs="Arial"/>
                <w:b/>
              </w:rPr>
              <w:t xml:space="preserve"> </w:t>
            </w:r>
            <w:r w:rsidRPr="002B3E22" w:rsidR="008B08C6">
              <w:rPr>
                <w:rFonts w:ascii="Arial Narrow" w:hAnsi="Arial Narrow" w:cs="Arial"/>
              </w:rPr>
              <w:t>5-10 minut</w:t>
            </w:r>
          </w:p>
        </w:tc>
      </w:tr>
      <w:tr w:rsidRPr="002B3E22" w:rsidR="0033133C" w:rsidTr="5BF3AD3F" w14:paraId="13F46697" w14:textId="77777777">
        <w:tc>
          <w:tcPr>
            <w:tcW w:w="1560" w:type="dxa"/>
          </w:tcPr>
          <w:p w:rsidRPr="002B3E22" w:rsidR="0033133C" w:rsidRDefault="0033133C" w14:paraId="4510960C" w14:textId="77777777">
            <w:pPr>
              <w:spacing w:line="276" w:lineRule="auto"/>
              <w:jc w:val="right"/>
              <w:rPr>
                <w:rFonts w:ascii="Arial Narrow" w:hAnsi="Arial Narrow" w:cs="Arial"/>
                <w:b/>
              </w:rPr>
            </w:pPr>
          </w:p>
        </w:tc>
        <w:tc>
          <w:tcPr>
            <w:tcW w:w="2551" w:type="dxa"/>
          </w:tcPr>
          <w:p w:rsidRPr="002B3E22" w:rsidR="0033133C" w:rsidRDefault="0033133C" w14:paraId="285916AD" w14:textId="77777777">
            <w:pPr>
              <w:spacing w:line="276" w:lineRule="auto"/>
              <w:rPr>
                <w:rFonts w:ascii="Arial Narrow" w:hAnsi="Arial Narrow" w:cs="Arial"/>
                <w:b/>
              </w:rPr>
            </w:pPr>
            <w:r w:rsidRPr="002B3E22">
              <w:rPr>
                <w:rFonts w:ascii="Arial Narrow" w:hAnsi="Arial Narrow" w:cs="Arial"/>
                <w:b/>
              </w:rPr>
              <w:t>Način vrednotenja</w:t>
            </w:r>
          </w:p>
        </w:tc>
        <w:tc>
          <w:tcPr>
            <w:tcW w:w="5069" w:type="dxa"/>
          </w:tcPr>
          <w:p w:rsidRPr="002B3E22" w:rsidR="0033133C" w:rsidRDefault="008F479A" w14:paraId="7CC7B194" w14:textId="528CD346">
            <w:pPr>
              <w:spacing w:line="276" w:lineRule="auto"/>
              <w:rPr>
                <w:rFonts w:ascii="Arial Narrow" w:hAnsi="Arial Narrow" w:cs="Arial"/>
                <w:bCs/>
              </w:rPr>
            </w:pPr>
            <w:r w:rsidRPr="002B3E22">
              <w:rPr>
                <w:rFonts w:ascii="Arial Narrow" w:hAnsi="Arial Narrow" w:cs="Arial"/>
                <w:bCs/>
              </w:rPr>
              <w:t>Povpreč</w:t>
            </w:r>
            <w:r w:rsidRPr="002B3E22" w:rsidR="00183CDC">
              <w:rPr>
                <w:rFonts w:ascii="Arial Narrow" w:hAnsi="Arial Narrow" w:cs="Arial"/>
                <w:bCs/>
              </w:rPr>
              <w:t>na vrednost</w:t>
            </w:r>
            <w:r w:rsidRPr="002B3E22">
              <w:rPr>
                <w:rFonts w:ascii="Arial Narrow" w:hAnsi="Arial Narrow" w:cs="Arial"/>
                <w:bCs/>
              </w:rPr>
              <w:t xml:space="preserve"> na postavk</w:t>
            </w:r>
            <w:r w:rsidRPr="002B3E22" w:rsidR="00183CDC">
              <w:rPr>
                <w:rFonts w:ascii="Arial Narrow" w:hAnsi="Arial Narrow" w:cs="Arial"/>
                <w:bCs/>
              </w:rPr>
              <w:t>ah</w:t>
            </w:r>
            <w:r w:rsidRPr="002B3E22" w:rsidR="00325AA3">
              <w:rPr>
                <w:rFonts w:ascii="Arial Narrow" w:hAnsi="Arial Narrow" w:cs="Arial"/>
                <w:bCs/>
              </w:rPr>
              <w:t xml:space="preserve"> pri posamični lestvici</w:t>
            </w:r>
          </w:p>
        </w:tc>
      </w:tr>
      <w:tr w:rsidRPr="002B3E22" w:rsidR="0033133C" w:rsidTr="5BF3AD3F" w14:paraId="60AA2105" w14:textId="77777777">
        <w:tc>
          <w:tcPr>
            <w:tcW w:w="1560" w:type="dxa"/>
          </w:tcPr>
          <w:p w:rsidRPr="002B3E22" w:rsidR="0033133C" w:rsidRDefault="0033133C" w14:paraId="22107105" w14:textId="77777777">
            <w:pPr>
              <w:spacing w:line="276" w:lineRule="auto"/>
              <w:jc w:val="right"/>
              <w:rPr>
                <w:rFonts w:ascii="Arial Narrow" w:hAnsi="Arial Narrow" w:cs="Arial"/>
                <w:b/>
              </w:rPr>
            </w:pPr>
          </w:p>
        </w:tc>
        <w:tc>
          <w:tcPr>
            <w:tcW w:w="2551" w:type="dxa"/>
          </w:tcPr>
          <w:p w:rsidRPr="002B3E22" w:rsidR="0033133C" w:rsidRDefault="0033133C" w14:paraId="6BCC8F33" w14:textId="77777777">
            <w:pPr>
              <w:spacing w:line="276" w:lineRule="auto"/>
              <w:rPr>
                <w:rFonts w:ascii="Arial Narrow" w:hAnsi="Arial Narrow" w:cs="Arial"/>
                <w:b/>
              </w:rPr>
            </w:pPr>
            <w:r w:rsidRPr="002B3E22">
              <w:rPr>
                <w:rFonts w:ascii="Arial Narrow" w:hAnsi="Arial Narrow" w:cs="Arial"/>
                <w:b/>
              </w:rPr>
              <w:t>Potrebna stopnja usposobljenosti</w:t>
            </w:r>
          </w:p>
        </w:tc>
        <w:tc>
          <w:tcPr>
            <w:tcW w:w="5069" w:type="dxa"/>
          </w:tcPr>
          <w:p w:rsidRPr="002B3E22" w:rsidR="00EB5CA5" w:rsidRDefault="5BF3AD3F" w14:paraId="38AE9943" w14:textId="09892001">
            <w:pPr>
              <w:spacing w:line="276" w:lineRule="auto"/>
              <w:rPr>
                <w:rFonts w:ascii="Arial Narrow" w:hAnsi="Arial Narrow" w:cs="Arial"/>
              </w:rPr>
            </w:pPr>
            <w:r w:rsidRPr="002B3E22">
              <w:rPr>
                <w:rFonts w:ascii="Arial Narrow" w:hAnsi="Arial Narrow" w:cs="Arial"/>
              </w:rPr>
              <w:t>Potrebna stopnja usposobljenosti ni definirana.</w:t>
            </w:r>
          </w:p>
          <w:p w:rsidRPr="002B3E22" w:rsidR="0033133C" w:rsidRDefault="5BF3AD3F" w14:paraId="36150D40" w14:textId="27472BF1">
            <w:pPr>
              <w:spacing w:line="276" w:lineRule="auto"/>
              <w:rPr>
                <w:rFonts w:ascii="Times New Roman" w:hAnsi="Times New Roman" w:cs="Times New Roman"/>
                <w:b/>
              </w:rPr>
            </w:pPr>
            <w:r w:rsidRPr="002B3E22">
              <w:rPr>
                <w:rFonts w:ascii="Arial Narrow" w:hAnsi="Arial Narrow" w:cs="Arial"/>
              </w:rPr>
              <w:t xml:space="preserve">Izvedba, vrednotenje in razlaga rezultatov je </w:t>
            </w:r>
            <w:proofErr w:type="gramStart"/>
            <w:r w:rsidRPr="002B3E22">
              <w:rPr>
                <w:rFonts w:ascii="Arial Narrow" w:hAnsi="Arial Narrow" w:cs="Arial"/>
              </w:rPr>
              <w:t>enostavna</w:t>
            </w:r>
            <w:proofErr w:type="gramEnd"/>
            <w:r w:rsidRPr="002B3E22">
              <w:rPr>
                <w:rFonts w:ascii="Arial Narrow" w:hAnsi="Arial Narrow" w:cs="Arial"/>
              </w:rPr>
              <w:t>, zato predvidevamo, da ni potrebnih dodatnih znanj ali usposabljanj.</w:t>
            </w:r>
          </w:p>
        </w:tc>
      </w:tr>
      <w:tr w:rsidRPr="002B3E22" w:rsidR="0033133C" w:rsidTr="5BF3AD3F" w14:paraId="1763872A" w14:textId="77777777">
        <w:tc>
          <w:tcPr>
            <w:tcW w:w="9180" w:type="dxa"/>
            <w:gridSpan w:val="3"/>
          </w:tcPr>
          <w:p w:rsidRPr="002B3E22" w:rsidR="0033133C" w:rsidRDefault="0033133C" w14:paraId="79C1B5AC" w14:textId="77777777">
            <w:pPr>
              <w:spacing w:line="276" w:lineRule="auto"/>
              <w:rPr>
                <w:rFonts w:ascii="Arial Narrow" w:hAnsi="Arial Narrow" w:cs="Arial"/>
                <w:b/>
              </w:rPr>
            </w:pPr>
          </w:p>
        </w:tc>
      </w:tr>
      <w:tr w:rsidRPr="002B3E22" w:rsidR="0033133C" w:rsidTr="5BF3AD3F" w14:paraId="63C801CD" w14:textId="77777777">
        <w:tc>
          <w:tcPr>
            <w:tcW w:w="1560" w:type="dxa"/>
          </w:tcPr>
          <w:p w:rsidRPr="002B3E22" w:rsidR="0033133C" w:rsidRDefault="0033133C" w14:paraId="60451D83" w14:textId="77777777">
            <w:pPr>
              <w:spacing w:line="276" w:lineRule="auto"/>
              <w:jc w:val="right"/>
              <w:rPr>
                <w:rFonts w:ascii="Arial Narrow" w:hAnsi="Arial Narrow" w:cs="Arial"/>
                <w:b/>
              </w:rPr>
            </w:pPr>
            <w:r w:rsidRPr="002B3E22">
              <w:rPr>
                <w:rFonts w:ascii="Arial Narrow" w:hAnsi="Arial Narrow" w:cs="Arial"/>
                <w:b/>
              </w:rPr>
              <w:t>Merske karakteristike</w:t>
            </w:r>
          </w:p>
        </w:tc>
        <w:tc>
          <w:tcPr>
            <w:tcW w:w="2551" w:type="dxa"/>
          </w:tcPr>
          <w:p w:rsidRPr="002B3E22" w:rsidR="0033133C" w:rsidRDefault="0033133C" w14:paraId="568A20D3" w14:textId="77777777">
            <w:pPr>
              <w:spacing w:line="276" w:lineRule="auto"/>
              <w:rPr>
                <w:rFonts w:ascii="Arial Narrow" w:hAnsi="Arial Narrow" w:cs="Arial"/>
                <w:b/>
              </w:rPr>
            </w:pPr>
            <w:r w:rsidRPr="002B3E22">
              <w:rPr>
                <w:rFonts w:ascii="Arial Narrow" w:hAnsi="Arial Narrow" w:cs="Arial"/>
                <w:b/>
              </w:rPr>
              <w:t>Norme</w:t>
            </w:r>
          </w:p>
        </w:tc>
        <w:tc>
          <w:tcPr>
            <w:tcW w:w="5069" w:type="dxa"/>
          </w:tcPr>
          <w:p w:rsidRPr="002B3E22" w:rsidR="0033133C" w:rsidRDefault="00A25647" w14:paraId="0C1A309F" w14:textId="58E2EA40">
            <w:pPr>
              <w:spacing w:line="276" w:lineRule="auto"/>
              <w:rPr>
                <w:rFonts w:ascii="Arial Narrow" w:hAnsi="Arial Narrow" w:cs="Arial"/>
                <w:bCs/>
              </w:rPr>
            </w:pPr>
            <w:r w:rsidRPr="002B3E22">
              <w:rPr>
                <w:rFonts w:ascii="Arial Narrow" w:hAnsi="Arial Narrow" w:cs="Arial"/>
                <w:bCs/>
              </w:rPr>
              <w:t>Ne</w:t>
            </w:r>
          </w:p>
        </w:tc>
      </w:tr>
      <w:tr w:rsidRPr="002B3E22" w:rsidR="0033133C" w:rsidTr="5BF3AD3F" w14:paraId="6FC55186" w14:textId="77777777">
        <w:tc>
          <w:tcPr>
            <w:tcW w:w="1560" w:type="dxa"/>
          </w:tcPr>
          <w:p w:rsidRPr="002B3E22" w:rsidR="0033133C" w:rsidRDefault="0033133C" w14:paraId="0AF9FE9A" w14:textId="77777777">
            <w:pPr>
              <w:spacing w:line="276" w:lineRule="auto"/>
              <w:jc w:val="right"/>
              <w:rPr>
                <w:rFonts w:ascii="Arial Narrow" w:hAnsi="Arial Narrow" w:cs="Arial"/>
                <w:b/>
              </w:rPr>
            </w:pPr>
          </w:p>
        </w:tc>
        <w:tc>
          <w:tcPr>
            <w:tcW w:w="2551" w:type="dxa"/>
          </w:tcPr>
          <w:p w:rsidRPr="002B3E22" w:rsidR="0033133C" w:rsidRDefault="0033133C" w14:paraId="33A9075A" w14:textId="77777777">
            <w:pPr>
              <w:spacing w:line="276" w:lineRule="auto"/>
              <w:rPr>
                <w:rFonts w:ascii="Arial Narrow" w:hAnsi="Arial Narrow" w:cs="Arial"/>
                <w:b/>
              </w:rPr>
            </w:pPr>
            <w:r w:rsidRPr="002B3E22">
              <w:rPr>
                <w:rFonts w:ascii="Arial Narrow" w:hAnsi="Arial Narrow" w:cs="Arial"/>
                <w:b/>
              </w:rPr>
              <w:t>Zanesljivost</w:t>
            </w:r>
          </w:p>
        </w:tc>
        <w:tc>
          <w:tcPr>
            <w:tcW w:w="5069" w:type="dxa"/>
          </w:tcPr>
          <w:p w:rsidRPr="002B3E22" w:rsidR="006A41A1" w:rsidRDefault="00DB3800" w14:paraId="76AD73CD" w14:textId="1B6755A4">
            <w:pPr>
              <w:spacing w:line="276" w:lineRule="auto"/>
              <w:rPr>
                <w:rFonts w:ascii="Arial Narrow" w:hAnsi="Arial Narrow" w:cs="Arial"/>
              </w:rPr>
            </w:pPr>
            <w:r w:rsidRPr="002B3E22">
              <w:rPr>
                <w:rFonts w:ascii="Arial Narrow" w:hAnsi="Arial Narrow" w:cs="Arial"/>
              </w:rPr>
              <w:t xml:space="preserve">- </w:t>
            </w:r>
            <w:r w:rsidRPr="002B3E22" w:rsidR="00DA4552">
              <w:rPr>
                <w:rFonts w:ascii="Arial Narrow" w:hAnsi="Arial Narrow" w:cs="Arial"/>
              </w:rPr>
              <w:t>test-</w:t>
            </w:r>
            <w:proofErr w:type="spellStart"/>
            <w:r w:rsidRPr="002B3E22" w:rsidR="00DA4552">
              <w:rPr>
                <w:rFonts w:ascii="Arial Narrow" w:hAnsi="Arial Narrow" w:cs="Arial"/>
              </w:rPr>
              <w:t>retest</w:t>
            </w:r>
            <w:proofErr w:type="spellEnd"/>
            <w:r w:rsidRPr="002B3E22" w:rsidR="00DA4552">
              <w:rPr>
                <w:rFonts w:ascii="Arial Narrow" w:hAnsi="Arial Narrow" w:cs="Arial"/>
              </w:rPr>
              <w:t xml:space="preserve"> </w:t>
            </w:r>
            <w:r w:rsidRPr="002B3E22">
              <w:rPr>
                <w:rFonts w:ascii="Arial Narrow" w:hAnsi="Arial Narrow" w:cs="Arial"/>
              </w:rPr>
              <w:t xml:space="preserve">zanesljivost: </w:t>
            </w:r>
            <w:r w:rsidRPr="002B3E22">
              <w:rPr>
                <w:rFonts w:ascii="Calibri" w:hAnsi="Calibri" w:cs="Calibri"/>
              </w:rPr>
              <w:t>α</w:t>
            </w:r>
            <w:r w:rsidRPr="002B3E22">
              <w:rPr>
                <w:rFonts w:ascii="Arial Narrow" w:hAnsi="Arial Narrow" w:cs="Arial"/>
              </w:rPr>
              <w:t xml:space="preserve"> </w:t>
            </w:r>
            <w:r w:rsidRPr="002B3E22" w:rsidR="004C7DDA">
              <w:rPr>
                <w:rFonts w:ascii="Arial Narrow" w:hAnsi="Arial Narrow" w:cs="Arial"/>
              </w:rPr>
              <w:t>= 0,60-0,83</w:t>
            </w:r>
            <w:r w:rsidRPr="002B3E22" w:rsidR="00CD46B5">
              <w:rPr>
                <w:rFonts w:ascii="Arial Narrow" w:hAnsi="Arial Narrow" w:cs="Arial"/>
              </w:rPr>
              <w:t xml:space="preserve"> (p &lt; ,0001)</w:t>
            </w:r>
          </w:p>
          <w:p w:rsidRPr="002B3E22" w:rsidR="0033133C" w:rsidRDefault="00DA4552" w14:paraId="768BE461" w14:textId="50030720">
            <w:pPr>
              <w:spacing w:line="276" w:lineRule="auto"/>
              <w:rPr>
                <w:rFonts w:ascii="Arial Narrow" w:hAnsi="Arial Narrow" w:cs="Arial"/>
                <w:color w:val="7F7F7F" w:themeColor="text1" w:themeTint="80"/>
              </w:rPr>
            </w:pPr>
            <w:r w:rsidRPr="002B3E22">
              <w:rPr>
                <w:rFonts w:ascii="Arial Narrow" w:hAnsi="Arial Narrow" w:cs="Arial"/>
              </w:rPr>
              <w:t>- notranja zanesljivost</w:t>
            </w:r>
            <w:r w:rsidRPr="002B3E22" w:rsidR="0037346E">
              <w:rPr>
                <w:rFonts w:ascii="Arial Narrow" w:hAnsi="Arial Narrow" w:cs="Arial"/>
              </w:rPr>
              <w:t xml:space="preserve">: </w:t>
            </w:r>
            <w:r w:rsidRPr="002B3E22" w:rsidR="0037346E">
              <w:rPr>
                <w:rFonts w:ascii="Calibri" w:hAnsi="Calibri" w:cs="Calibri"/>
              </w:rPr>
              <w:t>α</w:t>
            </w:r>
            <w:r w:rsidRPr="002B3E22" w:rsidR="0037346E">
              <w:rPr>
                <w:rFonts w:ascii="Arial Narrow" w:hAnsi="Arial Narrow" w:cs="Arial"/>
              </w:rPr>
              <w:t xml:space="preserve"> = 0,72-0,77</w:t>
            </w:r>
          </w:p>
        </w:tc>
      </w:tr>
      <w:tr w:rsidRPr="002B3E22" w:rsidR="0033133C" w:rsidTr="5BF3AD3F" w14:paraId="1811950C" w14:textId="77777777">
        <w:tc>
          <w:tcPr>
            <w:tcW w:w="1560" w:type="dxa"/>
          </w:tcPr>
          <w:p w:rsidRPr="002B3E22" w:rsidR="0033133C" w:rsidRDefault="0033133C" w14:paraId="7FD57E48" w14:textId="77777777">
            <w:pPr>
              <w:spacing w:line="276" w:lineRule="auto"/>
              <w:jc w:val="right"/>
              <w:rPr>
                <w:rFonts w:ascii="Arial Narrow" w:hAnsi="Arial Narrow" w:cs="Arial"/>
                <w:b/>
              </w:rPr>
            </w:pPr>
          </w:p>
        </w:tc>
        <w:tc>
          <w:tcPr>
            <w:tcW w:w="2551" w:type="dxa"/>
          </w:tcPr>
          <w:p w:rsidRPr="002B3E22" w:rsidR="0033133C" w:rsidRDefault="0033133C" w14:paraId="3C5A930E" w14:textId="77777777">
            <w:pPr>
              <w:spacing w:line="276" w:lineRule="auto"/>
              <w:rPr>
                <w:rFonts w:ascii="Arial Narrow" w:hAnsi="Arial Narrow" w:cs="Arial"/>
                <w:b/>
              </w:rPr>
            </w:pPr>
            <w:r w:rsidRPr="002B3E22">
              <w:rPr>
                <w:rFonts w:ascii="Arial Narrow" w:hAnsi="Arial Narrow" w:cs="Arial"/>
                <w:b/>
              </w:rPr>
              <w:t>Veljavnost</w:t>
            </w:r>
          </w:p>
        </w:tc>
        <w:tc>
          <w:tcPr>
            <w:tcW w:w="5069" w:type="dxa"/>
          </w:tcPr>
          <w:p w:rsidRPr="002B3E22" w:rsidR="0033133C" w:rsidRDefault="0037346E" w14:paraId="79C86682" w14:textId="70F62080">
            <w:pPr>
              <w:spacing w:line="276" w:lineRule="auto"/>
              <w:rPr>
                <w:rFonts w:ascii="Arial Narrow" w:hAnsi="Arial Narrow" w:cs="Arial"/>
              </w:rPr>
            </w:pPr>
            <w:r w:rsidRPr="002B3E22">
              <w:rPr>
                <w:rFonts w:ascii="Arial Narrow" w:hAnsi="Arial Narrow" w:cs="Arial"/>
              </w:rPr>
              <w:t>- diskrimina</w:t>
            </w:r>
            <w:r w:rsidRPr="002B3E22" w:rsidR="006563F3">
              <w:rPr>
                <w:rFonts w:ascii="Arial Narrow" w:hAnsi="Arial Narrow" w:cs="Arial"/>
              </w:rPr>
              <w:t>tivna</w:t>
            </w:r>
            <w:r w:rsidRPr="002B3E22">
              <w:rPr>
                <w:rFonts w:ascii="Arial Narrow" w:hAnsi="Arial Narrow" w:cs="Arial"/>
              </w:rPr>
              <w:t xml:space="preserve"> veljavnost</w:t>
            </w:r>
            <w:r w:rsidRPr="002B3E22" w:rsidR="00110B06">
              <w:rPr>
                <w:rFonts w:ascii="Arial Narrow" w:hAnsi="Arial Narrow" w:cs="Arial"/>
              </w:rPr>
              <w:t xml:space="preserve"> (med tremi obrazci)</w:t>
            </w:r>
            <w:r w:rsidRPr="002B3E22">
              <w:rPr>
                <w:rFonts w:ascii="Arial Narrow" w:hAnsi="Arial Narrow" w:cs="Arial"/>
              </w:rPr>
              <w:t xml:space="preserve">: </w:t>
            </w:r>
            <w:r w:rsidRPr="002B3E22" w:rsidR="006D54EF">
              <w:rPr>
                <w:rFonts w:ascii="Arial Narrow" w:hAnsi="Arial Narrow" w:cs="Arial"/>
              </w:rPr>
              <w:t>zadovoljiv</w:t>
            </w:r>
            <w:r w:rsidRPr="002B3E22" w:rsidR="00110B06">
              <w:rPr>
                <w:rFonts w:ascii="Arial Narrow" w:hAnsi="Arial Narrow" w:cs="Arial"/>
              </w:rPr>
              <w:t>a</w:t>
            </w:r>
          </w:p>
        </w:tc>
      </w:tr>
      <w:tr w:rsidRPr="002B3E22" w:rsidR="0033133C" w:rsidTr="5BF3AD3F" w14:paraId="13B189D9" w14:textId="77777777">
        <w:tc>
          <w:tcPr>
            <w:tcW w:w="1560" w:type="dxa"/>
          </w:tcPr>
          <w:p w:rsidRPr="002B3E22" w:rsidR="0033133C" w:rsidRDefault="0033133C" w14:paraId="758F9EBC" w14:textId="77777777">
            <w:pPr>
              <w:spacing w:line="276" w:lineRule="auto"/>
              <w:jc w:val="right"/>
              <w:rPr>
                <w:rFonts w:ascii="Arial Narrow" w:hAnsi="Arial Narrow" w:cs="Arial"/>
                <w:b/>
              </w:rPr>
            </w:pPr>
            <w:r w:rsidRPr="002B3E22">
              <w:rPr>
                <w:rFonts w:ascii="Arial Narrow" w:hAnsi="Arial Narrow" w:cs="Arial"/>
                <w:b/>
              </w:rPr>
              <w:t>Dostopnost in cena</w:t>
            </w:r>
          </w:p>
        </w:tc>
        <w:tc>
          <w:tcPr>
            <w:tcW w:w="7620" w:type="dxa"/>
            <w:gridSpan w:val="2"/>
          </w:tcPr>
          <w:p w:rsidRPr="002B3E22" w:rsidR="0033133C" w:rsidP="00C60B9C" w:rsidRDefault="002E3C72" w14:paraId="40E0FC7C" w14:textId="77777777">
            <w:pPr>
              <w:spacing w:line="276" w:lineRule="auto"/>
              <w:rPr>
                <w:rFonts w:ascii="Arial Narrow" w:hAnsi="Arial Narrow" w:cs="Arial"/>
              </w:rPr>
            </w:pPr>
            <w:r w:rsidRPr="002B3E22">
              <w:rPr>
                <w:rFonts w:ascii="Arial Narrow" w:hAnsi="Arial Narrow" w:cs="Arial"/>
              </w:rPr>
              <w:t xml:space="preserve">Vprašalnik </w:t>
            </w:r>
            <w:r w:rsidRPr="002B3E22" w:rsidR="00E135CF">
              <w:rPr>
                <w:rFonts w:ascii="Arial Narrow" w:hAnsi="Arial Narrow" w:cs="Arial"/>
              </w:rPr>
              <w:t xml:space="preserve">in priročnik sta dostopna na spletni strani avtorja (Center </w:t>
            </w:r>
            <w:proofErr w:type="gramStart"/>
            <w:r w:rsidRPr="002B3E22" w:rsidR="00E135CF">
              <w:rPr>
                <w:rFonts w:ascii="Arial Narrow" w:hAnsi="Arial Narrow" w:cs="Arial"/>
              </w:rPr>
              <w:t>for</w:t>
            </w:r>
            <w:proofErr w:type="gramEnd"/>
            <w:r w:rsidRPr="002B3E22" w:rsidR="00E135CF">
              <w:rPr>
                <w:rFonts w:ascii="Arial Narrow" w:hAnsi="Arial Narrow" w:cs="Arial"/>
              </w:rPr>
              <w:t xml:space="preserve"> Advanced </w:t>
            </w:r>
            <w:proofErr w:type="spellStart"/>
            <w:r w:rsidRPr="002B3E22" w:rsidR="00E135CF">
              <w:rPr>
                <w:rFonts w:ascii="Arial Narrow" w:hAnsi="Arial Narrow" w:cs="Arial"/>
              </w:rPr>
              <w:t>Studies</w:t>
            </w:r>
            <w:proofErr w:type="spellEnd"/>
            <w:r w:rsidRPr="002B3E22" w:rsidR="00E135CF">
              <w:rPr>
                <w:rFonts w:ascii="Arial Narrow" w:hAnsi="Arial Narrow" w:cs="Arial"/>
              </w:rPr>
              <w:t xml:space="preserve"> in Management</w:t>
            </w:r>
            <w:r w:rsidRPr="002B3E22" w:rsidR="002D201D">
              <w:rPr>
                <w:rFonts w:ascii="Arial Narrow" w:hAnsi="Arial Narrow" w:cs="Arial"/>
              </w:rPr>
              <w:t>)</w:t>
            </w:r>
            <w:r w:rsidRPr="002B3E22" w:rsidR="002D3BCF">
              <w:rPr>
                <w:rFonts w:ascii="Arial Narrow" w:hAnsi="Arial Narrow" w:cs="Arial"/>
              </w:rPr>
              <w:t xml:space="preserve">. </w:t>
            </w:r>
            <w:r w:rsidRPr="002B3E22" w:rsidR="000718CA">
              <w:rPr>
                <w:rFonts w:ascii="Arial Narrow" w:hAnsi="Arial Narrow" w:cs="Arial"/>
              </w:rPr>
              <w:t>Vsaka oblika vprašalnika (A, B in C) sta</w:t>
            </w:r>
            <w:r w:rsidRPr="002B3E22" w:rsidR="00301642">
              <w:rPr>
                <w:rFonts w:ascii="Arial Narrow" w:hAnsi="Arial Narrow" w:cs="Arial"/>
              </w:rPr>
              <w:t>ne 2,50</w:t>
            </w:r>
            <w:proofErr w:type="gramStart"/>
            <w:r w:rsidRPr="002B3E22" w:rsidR="00301642">
              <w:rPr>
                <w:rFonts w:ascii="Arial Narrow" w:hAnsi="Arial Narrow" w:cs="Arial"/>
              </w:rPr>
              <w:t xml:space="preserve"> $</w:t>
            </w:r>
            <w:proofErr w:type="gramEnd"/>
            <w:r w:rsidRPr="002B3E22" w:rsidR="002D201D">
              <w:rPr>
                <w:rFonts w:ascii="Arial Narrow" w:hAnsi="Arial Narrow" w:cs="Arial"/>
                <w:color w:val="7F7F7F" w:themeColor="text1" w:themeTint="80"/>
              </w:rPr>
              <w:t xml:space="preserve"> </w:t>
            </w:r>
            <w:r w:rsidRPr="002B3E22" w:rsidR="002D201D">
              <w:rPr>
                <w:rFonts w:ascii="Arial Narrow" w:hAnsi="Arial Narrow" w:cs="Arial"/>
              </w:rPr>
              <w:t>(</w:t>
            </w:r>
            <w:hyperlink w:history="1" r:id="rId7">
              <w:r w:rsidRPr="002B3E22" w:rsidR="002D201D">
                <w:rPr>
                  <w:rStyle w:val="Hiperpovezava"/>
                  <w:rFonts w:ascii="Arial Narrow" w:hAnsi="Arial Narrow" w:cs="Arial"/>
                </w:rPr>
                <w:t>https://afzalrahim.com/product/rahim-organizational-conflict-inventory-ii-form-a</w:t>
              </w:r>
            </w:hyperlink>
            <w:r w:rsidRPr="002B3E22" w:rsidR="002D201D">
              <w:rPr>
                <w:rFonts w:ascii="Arial Narrow" w:hAnsi="Arial Narrow" w:cs="Arial"/>
              </w:rPr>
              <w:t>)</w:t>
            </w:r>
            <w:r w:rsidRPr="002B3E22" w:rsidR="00301642">
              <w:rPr>
                <w:rFonts w:ascii="Arial Narrow" w:hAnsi="Arial Narrow" w:cs="Arial"/>
              </w:rPr>
              <w:t xml:space="preserve">. Priročnik </w:t>
            </w:r>
            <w:r w:rsidRPr="002B3E22" w:rsidR="009438AD">
              <w:rPr>
                <w:rFonts w:ascii="Arial Narrow" w:hAnsi="Arial Narrow" w:cs="Arial"/>
              </w:rPr>
              <w:t>stane 35,00</w:t>
            </w:r>
            <w:proofErr w:type="gramStart"/>
            <w:r w:rsidRPr="002B3E22" w:rsidR="009438AD">
              <w:rPr>
                <w:rFonts w:ascii="Arial Narrow" w:hAnsi="Arial Narrow" w:cs="Arial"/>
              </w:rPr>
              <w:t xml:space="preserve"> $</w:t>
            </w:r>
            <w:proofErr w:type="gramEnd"/>
            <w:r w:rsidRPr="002B3E22" w:rsidR="009438AD">
              <w:rPr>
                <w:rFonts w:ascii="Arial Narrow" w:hAnsi="Arial Narrow" w:cs="Arial"/>
              </w:rPr>
              <w:t xml:space="preserve"> (</w:t>
            </w:r>
            <w:hyperlink w:history="1" r:id="rId8">
              <w:r w:rsidRPr="002B3E22" w:rsidR="002D201D">
                <w:rPr>
                  <w:rStyle w:val="Hiperpovezava"/>
                  <w:rFonts w:ascii="Arial Narrow" w:hAnsi="Arial Narrow" w:cs="Arial"/>
                </w:rPr>
                <w:t>https://afzalrahim.com/product/roci-manual-2021-4th-ed</w:t>
              </w:r>
            </w:hyperlink>
            <w:r w:rsidRPr="002B3E22" w:rsidR="002D201D">
              <w:rPr>
                <w:rFonts w:ascii="Arial Narrow" w:hAnsi="Arial Narrow" w:cs="Arial"/>
              </w:rPr>
              <w:t>).</w:t>
            </w:r>
          </w:p>
          <w:p w:rsidRPr="002B3E22" w:rsidR="00181C55" w:rsidP="00C60B9C" w:rsidRDefault="00181C55" w14:paraId="4B4E3E1C" w14:textId="3DAE2BF9">
            <w:pPr>
              <w:spacing w:line="276" w:lineRule="auto"/>
              <w:rPr>
                <w:rFonts w:ascii="Arial Narrow" w:hAnsi="Arial Narrow" w:cs="Arial"/>
                <w:color w:val="7F7F7F" w:themeColor="text1" w:themeTint="80"/>
              </w:rPr>
            </w:pPr>
            <w:r w:rsidRPr="002B3E22">
              <w:rPr>
                <w:rFonts w:ascii="Arial Narrow" w:hAnsi="Arial Narrow" w:cs="Arial"/>
              </w:rPr>
              <w:t>Vprašalnik je sicer brezplačno dostopen</w:t>
            </w:r>
            <w:r w:rsidRPr="002B3E22" w:rsidR="008A2C47">
              <w:rPr>
                <w:rFonts w:ascii="Arial Narrow" w:hAnsi="Arial Narrow" w:cs="Arial"/>
              </w:rPr>
              <w:t xml:space="preserve"> preko zbirke </w:t>
            </w:r>
            <w:proofErr w:type="spellStart"/>
            <w:r w:rsidRPr="002B3E22" w:rsidR="008A2C47">
              <w:rPr>
                <w:rFonts w:ascii="Arial Narrow" w:hAnsi="Arial Narrow" w:cs="Arial"/>
              </w:rPr>
              <w:t>PsycTESTS</w:t>
            </w:r>
            <w:proofErr w:type="spellEnd"/>
            <w:r w:rsidRPr="002B3E22" w:rsidR="008A2C47">
              <w:rPr>
                <w:rFonts w:ascii="Arial Narrow" w:hAnsi="Arial Narrow" w:cs="Arial"/>
              </w:rPr>
              <w:t xml:space="preserve"> v raziskovalne ali pedagoške namene </w:t>
            </w:r>
            <w:r w:rsidRPr="002B3E22" w:rsidR="00F01430">
              <w:rPr>
                <w:rFonts w:ascii="Arial Narrow" w:hAnsi="Arial Narrow" w:cs="Arial"/>
              </w:rPr>
              <w:t>(</w:t>
            </w:r>
            <w:hyperlink w:history="1" r:id="rId9">
              <w:r w:rsidRPr="002B3E22" w:rsidR="00F01430">
                <w:rPr>
                  <w:rStyle w:val="Hiperpovezava"/>
                  <w:rFonts w:ascii="Arial Narrow" w:hAnsi="Arial Narrow" w:cs="Arial"/>
                </w:rPr>
                <w:t>https://research-ebsco-com.nukweb.nuk.uni-lj.si/c/f2zon2/viewer/pdf/pz3byjdb7f</w:t>
              </w:r>
            </w:hyperlink>
            <w:r w:rsidRPr="002B3E22" w:rsidR="00F01430">
              <w:rPr>
                <w:rFonts w:ascii="Arial Narrow" w:hAnsi="Arial Narrow" w:cs="Arial"/>
              </w:rPr>
              <w:t xml:space="preserve">). </w:t>
            </w:r>
          </w:p>
        </w:tc>
      </w:tr>
      <w:tr w:rsidRPr="002B3E22" w:rsidR="0033133C" w:rsidTr="5BF3AD3F" w14:paraId="07B24790" w14:textId="77777777">
        <w:tc>
          <w:tcPr>
            <w:tcW w:w="1560" w:type="dxa"/>
          </w:tcPr>
          <w:p w:rsidRPr="002B3E22" w:rsidR="0033133C" w:rsidRDefault="0033133C" w14:paraId="1D01FCDC" w14:textId="77777777">
            <w:pPr>
              <w:spacing w:line="276" w:lineRule="auto"/>
              <w:jc w:val="right"/>
              <w:rPr>
                <w:rFonts w:ascii="Arial Narrow" w:hAnsi="Arial Narrow" w:cs="Arial"/>
                <w:b/>
              </w:rPr>
            </w:pPr>
          </w:p>
        </w:tc>
        <w:tc>
          <w:tcPr>
            <w:tcW w:w="7620" w:type="dxa"/>
            <w:gridSpan w:val="2"/>
          </w:tcPr>
          <w:p w:rsidRPr="002B3E22" w:rsidR="0033133C" w:rsidRDefault="0033133C" w14:paraId="704E5225" w14:textId="77777777">
            <w:pPr>
              <w:spacing w:line="276" w:lineRule="auto"/>
              <w:rPr>
                <w:rFonts w:ascii="Arial Narrow" w:hAnsi="Arial Narrow" w:cs="Arial"/>
                <w:b/>
              </w:rPr>
            </w:pPr>
          </w:p>
        </w:tc>
      </w:tr>
      <w:tr w:rsidRPr="002B3E22" w:rsidR="0033133C" w:rsidTr="5BF3AD3F" w14:paraId="6B081FB7" w14:textId="77777777">
        <w:tc>
          <w:tcPr>
            <w:tcW w:w="1560" w:type="dxa"/>
          </w:tcPr>
          <w:p w:rsidRPr="002B3E22" w:rsidR="0033133C" w:rsidRDefault="0033133C" w14:paraId="5D700500" w14:textId="77777777">
            <w:pPr>
              <w:spacing w:line="276" w:lineRule="auto"/>
              <w:jc w:val="right"/>
              <w:rPr>
                <w:rFonts w:ascii="Arial Narrow" w:hAnsi="Arial Narrow" w:cs="Arial"/>
                <w:b/>
              </w:rPr>
            </w:pPr>
            <w:r w:rsidRPr="002B3E22">
              <w:rPr>
                <w:rFonts w:ascii="Arial Narrow" w:hAnsi="Arial Narrow" w:cs="Arial"/>
                <w:b/>
              </w:rPr>
              <w:t>Prednosti</w:t>
            </w:r>
          </w:p>
        </w:tc>
        <w:tc>
          <w:tcPr>
            <w:tcW w:w="7620" w:type="dxa"/>
            <w:gridSpan w:val="2"/>
          </w:tcPr>
          <w:p w:rsidRPr="002B3E22" w:rsidR="00D74A42" w:rsidP="00D74A42" w:rsidRDefault="00D74A42" w14:paraId="6002B73B" w14:textId="77777777">
            <w:pPr>
              <w:spacing w:line="276" w:lineRule="auto"/>
              <w:rPr>
                <w:rFonts w:ascii="Arial Narrow" w:hAnsi="Arial Narrow" w:cs="Arial"/>
                <w:bCs/>
              </w:rPr>
            </w:pPr>
            <w:r w:rsidRPr="002B3E22">
              <w:rPr>
                <w:rFonts w:ascii="Arial Narrow" w:hAnsi="Arial Narrow" w:cs="Arial"/>
                <w:bCs/>
              </w:rPr>
              <w:t xml:space="preserve">- hitra in preprosta </w:t>
            </w:r>
            <w:proofErr w:type="gramStart"/>
            <w:r w:rsidRPr="002B3E22">
              <w:rPr>
                <w:rFonts w:ascii="Arial Narrow" w:hAnsi="Arial Narrow" w:cs="Arial"/>
                <w:bCs/>
              </w:rPr>
              <w:t>aplikacija</w:t>
            </w:r>
            <w:proofErr w:type="gramEnd"/>
          </w:p>
          <w:p w:rsidRPr="002B3E22" w:rsidR="00D74A42" w:rsidP="00D74A42" w:rsidRDefault="00D74A42" w14:paraId="6E522282" w14:textId="633C42C0">
            <w:pPr>
              <w:spacing w:line="276" w:lineRule="auto"/>
              <w:rPr>
                <w:rFonts w:ascii="Arial Narrow" w:hAnsi="Arial Narrow" w:cs="Arial"/>
                <w:bCs/>
              </w:rPr>
            </w:pPr>
            <w:r w:rsidRPr="002B3E22">
              <w:rPr>
                <w:rFonts w:ascii="Arial Narrow" w:hAnsi="Arial Narrow" w:cs="Arial"/>
                <w:bCs/>
              </w:rPr>
              <w:t xml:space="preserve">- </w:t>
            </w:r>
            <w:proofErr w:type="gramStart"/>
            <w:r w:rsidRPr="002B3E22">
              <w:rPr>
                <w:rFonts w:ascii="Arial Narrow" w:hAnsi="Arial Narrow" w:cs="Arial"/>
                <w:bCs/>
              </w:rPr>
              <w:t>enostavno</w:t>
            </w:r>
            <w:proofErr w:type="gramEnd"/>
            <w:r w:rsidRPr="002B3E22">
              <w:rPr>
                <w:rFonts w:ascii="Arial Narrow" w:hAnsi="Arial Narrow" w:cs="Arial"/>
                <w:bCs/>
              </w:rPr>
              <w:t xml:space="preserve"> vrednotenje in interpretacija</w:t>
            </w:r>
          </w:p>
          <w:p w:rsidRPr="002B3E22" w:rsidR="0033133C" w:rsidRDefault="0033133C" w14:paraId="2D7CB8DA" w14:textId="420C5628">
            <w:pPr>
              <w:spacing w:line="276" w:lineRule="auto"/>
              <w:rPr>
                <w:rFonts w:ascii="Arial Narrow" w:hAnsi="Arial Narrow" w:cs="Arial"/>
                <w:bCs/>
              </w:rPr>
            </w:pPr>
            <w:r w:rsidRPr="002B3E22">
              <w:rPr>
                <w:rFonts w:ascii="Arial Narrow" w:hAnsi="Arial Narrow" w:cs="Arial"/>
                <w:bCs/>
              </w:rPr>
              <w:t>-</w:t>
            </w:r>
            <w:r w:rsidRPr="002B3E22" w:rsidR="002F5CC3">
              <w:rPr>
                <w:rFonts w:ascii="Arial Narrow" w:hAnsi="Arial Narrow" w:cs="Arial"/>
                <w:bCs/>
              </w:rPr>
              <w:t xml:space="preserve"> </w:t>
            </w:r>
            <w:r w:rsidRPr="002B3E22" w:rsidR="00C503DF">
              <w:rPr>
                <w:rFonts w:ascii="Arial Narrow" w:hAnsi="Arial Narrow" w:cs="Arial"/>
                <w:bCs/>
              </w:rPr>
              <w:t>vprašalnik</w:t>
            </w:r>
            <w:r w:rsidRPr="002B3E22" w:rsidR="002F5CC3">
              <w:rPr>
                <w:rFonts w:ascii="Arial Narrow" w:hAnsi="Arial Narrow" w:cs="Arial"/>
                <w:bCs/>
              </w:rPr>
              <w:t xml:space="preserve"> </w:t>
            </w:r>
            <w:r w:rsidRPr="002B3E22" w:rsidR="00B03976">
              <w:rPr>
                <w:rFonts w:ascii="Arial Narrow" w:hAnsi="Arial Narrow" w:cs="Arial"/>
                <w:bCs/>
              </w:rPr>
              <w:t>vsebuje tri ločene obrazce</w:t>
            </w:r>
            <w:r w:rsidRPr="002B3E22" w:rsidR="00C503DF">
              <w:rPr>
                <w:rFonts w:ascii="Arial Narrow" w:hAnsi="Arial Narrow" w:cs="Arial"/>
                <w:bCs/>
              </w:rPr>
              <w:t>, ki se nanašajo na konflikte z nadrejenim, s podrejenim ali sodelavcem</w:t>
            </w:r>
          </w:p>
          <w:p w:rsidRPr="002B3E22" w:rsidR="0033133C" w:rsidRDefault="0033133C" w14:paraId="7B19891D" w14:textId="1FBDF7BC">
            <w:pPr>
              <w:spacing w:line="276" w:lineRule="auto"/>
              <w:rPr>
                <w:rFonts w:ascii="Arial Narrow" w:hAnsi="Arial Narrow" w:cs="Arial"/>
                <w:bCs/>
              </w:rPr>
            </w:pPr>
            <w:r w:rsidRPr="002B3E22">
              <w:rPr>
                <w:rFonts w:ascii="Arial Narrow" w:hAnsi="Arial Narrow" w:cs="Arial"/>
                <w:bCs/>
              </w:rPr>
              <w:t>-</w:t>
            </w:r>
            <w:r w:rsidRPr="002B3E22" w:rsidR="00111018">
              <w:rPr>
                <w:rFonts w:ascii="Arial Narrow" w:hAnsi="Arial Narrow" w:cs="Arial"/>
                <w:bCs/>
              </w:rPr>
              <w:t xml:space="preserve"> zadovoljive psihomotorične lastnosti merskega pripomočka (</w:t>
            </w:r>
            <w:r w:rsidRPr="002B3E22" w:rsidR="001356D8">
              <w:rPr>
                <w:rFonts w:ascii="Arial Narrow" w:hAnsi="Arial Narrow" w:cs="Arial"/>
                <w:bCs/>
              </w:rPr>
              <w:t>zanesljivost, veljavnost)</w:t>
            </w:r>
          </w:p>
          <w:p w:rsidRPr="002B3E22" w:rsidR="00251191" w:rsidRDefault="001356D8" w14:paraId="2BC4AA04" w14:textId="54DACB87">
            <w:pPr>
              <w:spacing w:line="276" w:lineRule="auto"/>
              <w:rPr>
                <w:rFonts w:ascii="Arial Narrow" w:hAnsi="Arial Narrow" w:cs="Arial"/>
                <w:bCs/>
              </w:rPr>
            </w:pPr>
            <w:r w:rsidRPr="002B3E22">
              <w:rPr>
                <w:rFonts w:ascii="Arial Narrow" w:hAnsi="Arial Narrow" w:cs="Arial"/>
                <w:bCs/>
              </w:rPr>
              <w:t xml:space="preserve">- štiri </w:t>
            </w:r>
            <w:r w:rsidRPr="002B3E22" w:rsidR="00EC4A13">
              <w:rPr>
                <w:rFonts w:ascii="Arial Narrow" w:hAnsi="Arial Narrow" w:cs="Arial"/>
                <w:bCs/>
              </w:rPr>
              <w:t xml:space="preserve">od petih </w:t>
            </w:r>
            <w:r w:rsidRPr="002B3E22">
              <w:rPr>
                <w:rFonts w:ascii="Arial Narrow" w:hAnsi="Arial Narrow" w:cs="Arial"/>
                <w:bCs/>
              </w:rPr>
              <w:t xml:space="preserve">lestvic so brez vpliva socialno zaželenega odgovarjanja </w:t>
            </w:r>
            <w:r w:rsidRPr="002B3E22" w:rsidR="00DA40D7">
              <w:rPr>
                <w:rFonts w:ascii="Arial Narrow" w:hAnsi="Arial Narrow" w:cs="Arial"/>
                <w:bCs/>
              </w:rPr>
              <w:t>ali</w:t>
            </w:r>
            <w:r w:rsidRPr="002B3E22">
              <w:rPr>
                <w:rFonts w:ascii="Arial Narrow" w:hAnsi="Arial Narrow" w:cs="Arial"/>
                <w:bCs/>
              </w:rPr>
              <w:t xml:space="preserve"> pristranskosti </w:t>
            </w:r>
            <w:r w:rsidRPr="002B3E22">
              <w:rPr>
                <w:rFonts w:ascii="Arial Narrow" w:hAnsi="Arial Narrow" w:cs="Arial"/>
                <w:bCs/>
              </w:rPr>
              <w:lastRenderedPageBreak/>
              <w:t>odgovarjanja</w:t>
            </w:r>
          </w:p>
          <w:p w:rsidRPr="002B3E22" w:rsidR="00D74A42" w:rsidRDefault="00D74A42" w14:paraId="1D755A6B" w14:textId="77777777">
            <w:pPr>
              <w:spacing w:line="276" w:lineRule="auto"/>
              <w:rPr>
                <w:rFonts w:ascii="Arial Narrow" w:hAnsi="Arial Narrow" w:cs="Arial"/>
                <w:bCs/>
              </w:rPr>
            </w:pPr>
            <w:r w:rsidRPr="002B3E22">
              <w:rPr>
                <w:rFonts w:ascii="Arial Narrow" w:hAnsi="Arial Narrow" w:cs="Arial"/>
                <w:bCs/>
              </w:rPr>
              <w:t xml:space="preserve">- dostopnost in cenovna </w:t>
            </w:r>
            <w:r w:rsidRPr="002B3E22" w:rsidR="008F7B5F">
              <w:rPr>
                <w:rFonts w:ascii="Arial Narrow" w:hAnsi="Arial Narrow" w:cs="Arial"/>
                <w:bCs/>
              </w:rPr>
              <w:t>ugodnost</w:t>
            </w:r>
          </w:p>
          <w:p w:rsidRPr="002B3E22" w:rsidR="00005EC6" w:rsidRDefault="00005EC6" w14:paraId="4DAFC43C" w14:textId="5773766C">
            <w:pPr>
              <w:spacing w:line="276" w:lineRule="auto"/>
              <w:rPr>
                <w:rFonts w:ascii="Arial Narrow" w:hAnsi="Arial Narrow" w:cs="Arial"/>
                <w:bCs/>
              </w:rPr>
            </w:pPr>
            <w:r w:rsidRPr="002B3E22">
              <w:rPr>
                <w:rFonts w:ascii="Arial Narrow" w:hAnsi="Arial Narrow" w:cs="Arial"/>
                <w:bCs/>
              </w:rPr>
              <w:t xml:space="preserve">- brez dodatnega izobraževanja za </w:t>
            </w:r>
            <w:proofErr w:type="gramStart"/>
            <w:r w:rsidRPr="002B3E22">
              <w:rPr>
                <w:rFonts w:ascii="Arial Narrow" w:hAnsi="Arial Narrow" w:cs="Arial"/>
                <w:bCs/>
              </w:rPr>
              <w:t>aplikacijo</w:t>
            </w:r>
            <w:proofErr w:type="gramEnd"/>
            <w:r w:rsidRPr="002B3E22">
              <w:rPr>
                <w:rFonts w:ascii="Arial Narrow" w:hAnsi="Arial Narrow" w:cs="Arial"/>
                <w:bCs/>
              </w:rPr>
              <w:t xml:space="preserve"> vprašalnika</w:t>
            </w:r>
          </w:p>
        </w:tc>
      </w:tr>
      <w:tr w:rsidRPr="002B3E22" w:rsidR="0033133C" w:rsidTr="5BF3AD3F" w14:paraId="79CB1A3C" w14:textId="77777777">
        <w:tc>
          <w:tcPr>
            <w:tcW w:w="1560" w:type="dxa"/>
          </w:tcPr>
          <w:p w:rsidRPr="002B3E22" w:rsidR="0033133C" w:rsidRDefault="0033133C" w14:paraId="31B59B3B" w14:textId="77777777">
            <w:pPr>
              <w:spacing w:line="276" w:lineRule="auto"/>
              <w:jc w:val="right"/>
              <w:rPr>
                <w:rFonts w:ascii="Arial Narrow" w:hAnsi="Arial Narrow" w:cs="Arial"/>
                <w:b/>
              </w:rPr>
            </w:pPr>
            <w:r w:rsidRPr="002B3E22">
              <w:rPr>
                <w:rFonts w:ascii="Arial Narrow" w:hAnsi="Arial Narrow" w:cs="Arial"/>
                <w:b/>
              </w:rPr>
              <w:lastRenderedPageBreak/>
              <w:t>Pomanjkljivosti</w:t>
            </w:r>
          </w:p>
        </w:tc>
        <w:tc>
          <w:tcPr>
            <w:tcW w:w="7620" w:type="dxa"/>
            <w:gridSpan w:val="2"/>
          </w:tcPr>
          <w:p w:rsidRPr="002B3E22" w:rsidR="00316F0A" w:rsidRDefault="0033133C" w14:paraId="07F07B2D" w14:textId="5492729D">
            <w:pPr>
              <w:spacing w:line="276" w:lineRule="auto"/>
              <w:rPr>
                <w:rFonts w:ascii="Arial Narrow" w:hAnsi="Arial Narrow" w:cs="Arial"/>
                <w:bCs/>
              </w:rPr>
            </w:pPr>
            <w:r w:rsidRPr="002B3E22">
              <w:rPr>
                <w:rFonts w:ascii="Arial Narrow" w:hAnsi="Arial Narrow" w:cs="Arial"/>
                <w:bCs/>
              </w:rPr>
              <w:t>-</w:t>
            </w:r>
            <w:r w:rsidRPr="002B3E22" w:rsidR="00FD6E10">
              <w:rPr>
                <w:rFonts w:ascii="Arial Narrow" w:hAnsi="Arial Narrow" w:cs="Arial"/>
                <w:bCs/>
              </w:rPr>
              <w:t xml:space="preserve"> </w:t>
            </w:r>
            <w:r w:rsidRPr="002B3E22" w:rsidR="00613AC7">
              <w:rPr>
                <w:rFonts w:ascii="Arial Narrow" w:hAnsi="Arial Narrow" w:cs="Arial"/>
                <w:bCs/>
              </w:rPr>
              <w:t xml:space="preserve">pri </w:t>
            </w:r>
            <w:r w:rsidRPr="002B3E22" w:rsidR="00FD6E10">
              <w:rPr>
                <w:rFonts w:ascii="Arial Narrow" w:hAnsi="Arial Narrow" w:cs="Arial"/>
                <w:bCs/>
              </w:rPr>
              <w:t>lestvic</w:t>
            </w:r>
            <w:r w:rsidRPr="002B3E22" w:rsidR="00613AC7">
              <w:rPr>
                <w:rFonts w:ascii="Arial Narrow" w:hAnsi="Arial Narrow" w:cs="Arial"/>
                <w:bCs/>
              </w:rPr>
              <w:t>i</w:t>
            </w:r>
            <w:r w:rsidRPr="002B3E22" w:rsidR="00FD6E10">
              <w:rPr>
                <w:rFonts w:ascii="Arial Narrow" w:hAnsi="Arial Narrow" w:cs="Arial"/>
                <w:bCs/>
              </w:rPr>
              <w:t xml:space="preserve"> integriranje</w:t>
            </w:r>
            <w:r w:rsidRPr="002B3E22" w:rsidR="00B87FD3">
              <w:rPr>
                <w:rFonts w:ascii="Arial Narrow" w:hAnsi="Arial Narrow" w:cs="Arial"/>
                <w:bCs/>
              </w:rPr>
              <w:t xml:space="preserve"> </w:t>
            </w:r>
            <w:r w:rsidRPr="002B3E22" w:rsidR="00DA40D7">
              <w:rPr>
                <w:rFonts w:ascii="Arial Narrow" w:hAnsi="Arial Narrow" w:cs="Arial"/>
                <w:bCs/>
              </w:rPr>
              <w:t>lahko</w:t>
            </w:r>
            <w:r w:rsidRPr="002B3E22" w:rsidR="00613AC7">
              <w:rPr>
                <w:rFonts w:ascii="Arial Narrow" w:hAnsi="Arial Narrow" w:cs="Arial"/>
                <w:bCs/>
              </w:rPr>
              <w:t xml:space="preserve"> udeleženci odgovarjajo socialno zaželeno ali pristransko </w:t>
            </w:r>
            <w:r w:rsidRPr="002B3E22" w:rsidR="00DA40D7">
              <w:rPr>
                <w:rFonts w:ascii="Arial Narrow" w:hAnsi="Arial Narrow" w:cs="Arial"/>
                <w:bCs/>
              </w:rPr>
              <w:t>(</w:t>
            </w:r>
            <w:r w:rsidRPr="002B3E22" w:rsidR="00F1627D">
              <w:rPr>
                <w:rFonts w:ascii="Arial Narrow" w:hAnsi="Arial Narrow" w:cs="Arial"/>
                <w:bCs/>
              </w:rPr>
              <w:t>analiza je pokazala majhno, vendar statistično značilno pozitivno korelacijo s socialno zaželenostjo in lestvico laži)</w:t>
            </w:r>
          </w:p>
          <w:p w:rsidRPr="002B3E22" w:rsidR="00AE7573" w:rsidRDefault="00AE7573" w14:paraId="45194CFC" w14:textId="3B0DF9F3">
            <w:pPr>
              <w:spacing w:line="276" w:lineRule="auto"/>
              <w:rPr>
                <w:rFonts w:ascii="Arial Narrow" w:hAnsi="Arial Narrow" w:cs="Arial"/>
                <w:bCs/>
              </w:rPr>
            </w:pPr>
            <w:r w:rsidRPr="002B3E22">
              <w:rPr>
                <w:rFonts w:ascii="Arial Narrow" w:hAnsi="Arial Narrow" w:cs="Arial"/>
                <w:bCs/>
              </w:rPr>
              <w:t>- brez norm</w:t>
            </w:r>
          </w:p>
          <w:p w:rsidRPr="002B3E22" w:rsidR="00316F0A" w:rsidRDefault="0033133C" w14:paraId="1962AE72" w14:textId="70B1CADA">
            <w:pPr>
              <w:spacing w:line="276" w:lineRule="auto"/>
              <w:rPr>
                <w:rFonts w:ascii="Arial Narrow" w:hAnsi="Arial Narrow" w:cs="Arial"/>
                <w:bCs/>
              </w:rPr>
            </w:pPr>
            <w:r w:rsidRPr="002B3E22">
              <w:rPr>
                <w:rFonts w:ascii="Arial Narrow" w:hAnsi="Arial Narrow" w:cs="Arial"/>
                <w:b/>
              </w:rPr>
              <w:t>-</w:t>
            </w:r>
            <w:r w:rsidRPr="002B3E22" w:rsidR="00C159AA">
              <w:rPr>
                <w:rFonts w:ascii="Arial Narrow" w:hAnsi="Arial Narrow" w:cs="Arial"/>
                <w:b/>
              </w:rPr>
              <w:t xml:space="preserve"> </w:t>
            </w:r>
            <w:r w:rsidRPr="002B3E22" w:rsidR="00C159AA">
              <w:rPr>
                <w:rFonts w:ascii="Arial Narrow" w:hAnsi="Arial Narrow" w:cs="Arial"/>
                <w:bCs/>
              </w:rPr>
              <w:t>brez slovenske priredbe in slovenskih norm</w:t>
            </w:r>
          </w:p>
        </w:tc>
      </w:tr>
      <w:tr w:rsidRPr="002B3E22" w:rsidR="0033133C" w:rsidTr="5BF3AD3F" w14:paraId="48039002" w14:textId="77777777">
        <w:tc>
          <w:tcPr>
            <w:tcW w:w="1560" w:type="dxa"/>
          </w:tcPr>
          <w:p w:rsidRPr="002B3E22" w:rsidR="0033133C" w:rsidRDefault="0033133C" w14:paraId="7FBA734B" w14:textId="77777777">
            <w:pPr>
              <w:spacing w:line="276" w:lineRule="auto"/>
              <w:jc w:val="right"/>
              <w:rPr>
                <w:rFonts w:ascii="Arial Narrow" w:hAnsi="Arial Narrow" w:cs="Arial"/>
                <w:b/>
              </w:rPr>
            </w:pPr>
            <w:r w:rsidRPr="002B3E22">
              <w:rPr>
                <w:rFonts w:ascii="Arial Narrow" w:hAnsi="Arial Narrow" w:cs="Arial"/>
                <w:b/>
              </w:rPr>
              <w:t>Posebnosti</w:t>
            </w:r>
          </w:p>
        </w:tc>
        <w:tc>
          <w:tcPr>
            <w:tcW w:w="7620" w:type="dxa"/>
            <w:gridSpan w:val="2"/>
          </w:tcPr>
          <w:p w:rsidRPr="002B3E22" w:rsidR="007E7BC2" w:rsidP="000E563A" w:rsidRDefault="007E7BC2" w14:paraId="7124C19F" w14:textId="5A5C7E53">
            <w:pPr>
              <w:spacing w:line="276" w:lineRule="auto"/>
              <w:rPr>
                <w:rFonts w:ascii="Arial Narrow" w:hAnsi="Arial Narrow" w:cs="Arial"/>
                <w:bCs/>
              </w:rPr>
            </w:pPr>
            <w:r w:rsidRPr="002B3E22">
              <w:rPr>
                <w:rFonts w:ascii="Arial Narrow" w:hAnsi="Arial Narrow" w:cs="Arial"/>
                <w:bCs/>
              </w:rPr>
              <w:t xml:space="preserve">- eden največkrat uporabljenih vprašalnikov za ocenjevanje </w:t>
            </w:r>
            <w:proofErr w:type="gramStart"/>
            <w:r w:rsidRPr="002B3E22">
              <w:rPr>
                <w:rFonts w:ascii="Arial Narrow" w:hAnsi="Arial Narrow" w:cs="Arial"/>
                <w:bCs/>
              </w:rPr>
              <w:t>stilov</w:t>
            </w:r>
            <w:proofErr w:type="gramEnd"/>
            <w:r w:rsidRPr="002B3E22">
              <w:rPr>
                <w:rFonts w:ascii="Arial Narrow" w:hAnsi="Arial Narrow" w:cs="Arial"/>
                <w:bCs/>
              </w:rPr>
              <w:t xml:space="preserve"> reševanja konfliktov v organizacijah</w:t>
            </w:r>
          </w:p>
          <w:p w:rsidRPr="002B3E22" w:rsidR="000E563A" w:rsidP="000E563A" w:rsidRDefault="000E563A" w14:paraId="3D3B4F46" w14:textId="1724DAA7">
            <w:pPr>
              <w:spacing w:line="276" w:lineRule="auto"/>
              <w:rPr>
                <w:rFonts w:ascii="Arial Narrow" w:hAnsi="Arial Narrow" w:cs="Arial"/>
                <w:bCs/>
              </w:rPr>
            </w:pPr>
            <w:r w:rsidRPr="002B3E22">
              <w:rPr>
                <w:rFonts w:ascii="Arial Narrow" w:hAnsi="Arial Narrow" w:cs="Arial"/>
                <w:bCs/>
              </w:rPr>
              <w:t>- v okviru vprašalnika zberemo tudi podatke o delovni dobi, spolu, funkcijskem področju, organizacijski ravni in izobrazbi</w:t>
            </w:r>
          </w:p>
          <w:p w:rsidRPr="002B3E22" w:rsidR="00D93BAC" w:rsidRDefault="002B793E" w14:paraId="14B8BFB0" w14:textId="31759ED9">
            <w:pPr>
              <w:spacing w:line="276" w:lineRule="auto"/>
              <w:rPr>
                <w:rFonts w:ascii="Arial Narrow" w:hAnsi="Arial Narrow" w:cs="Arial"/>
                <w:bCs/>
              </w:rPr>
            </w:pPr>
            <w:r w:rsidRPr="002B3E22">
              <w:rPr>
                <w:rFonts w:ascii="Arial Narrow" w:hAnsi="Arial Narrow" w:cs="Arial"/>
                <w:bCs/>
              </w:rPr>
              <w:t xml:space="preserve">- </w:t>
            </w:r>
            <w:r w:rsidRPr="002B3E22" w:rsidR="00366AA1">
              <w:rPr>
                <w:rFonts w:ascii="Arial Narrow" w:hAnsi="Arial Narrow" w:cs="Arial"/>
                <w:bCs/>
              </w:rPr>
              <w:t xml:space="preserve">vprašalnik ni preveden v slovenščino </w:t>
            </w:r>
            <w:r w:rsidRPr="002B3E22" w:rsidR="00B356BD">
              <w:rPr>
                <w:rFonts w:ascii="Arial Narrow" w:hAnsi="Arial Narrow" w:cs="Arial"/>
                <w:bCs/>
              </w:rPr>
              <w:t>in ni</w:t>
            </w:r>
            <w:r w:rsidRPr="002B3E22" w:rsidR="00366AA1">
              <w:rPr>
                <w:rFonts w:ascii="Arial Narrow" w:hAnsi="Arial Narrow" w:cs="Arial"/>
                <w:bCs/>
              </w:rPr>
              <w:t xml:space="preserve"> standardiziran v slovenščini</w:t>
            </w:r>
          </w:p>
          <w:p w:rsidRPr="002B3E22" w:rsidR="00EC4A13" w:rsidRDefault="00EC4A13" w14:paraId="2EE5FC0F" w14:textId="1A03CEDF">
            <w:pPr>
              <w:spacing w:line="276" w:lineRule="auto"/>
              <w:rPr>
                <w:rFonts w:ascii="Arial Narrow" w:hAnsi="Arial Narrow" w:cs="Arial"/>
                <w:bCs/>
              </w:rPr>
            </w:pPr>
            <w:r w:rsidRPr="002B3E22">
              <w:rPr>
                <w:rFonts w:ascii="Arial Narrow" w:hAnsi="Arial Narrow" w:cs="Arial"/>
                <w:bCs/>
              </w:rPr>
              <w:t xml:space="preserve">- lestvice </w:t>
            </w:r>
            <w:r w:rsidRPr="002B3E22">
              <w:rPr>
                <w:rFonts w:ascii="Arial Narrow" w:hAnsi="Arial Narrow" w:cs="Arial"/>
                <w:bCs/>
                <w:i/>
                <w:iCs/>
              </w:rPr>
              <w:t>ustrežljivost, prevladovanje, izogibanje, sklepanje kompromisov</w:t>
            </w:r>
            <w:r w:rsidRPr="002B3E22">
              <w:rPr>
                <w:rFonts w:ascii="Arial Narrow" w:hAnsi="Arial Narrow" w:cs="Arial"/>
                <w:bCs/>
              </w:rPr>
              <w:t xml:space="preserve"> so brez vpliva socialno zaželenega odgovarjanja ali pristranskosti odgovarjanja</w:t>
            </w:r>
          </w:p>
        </w:tc>
      </w:tr>
    </w:tbl>
    <w:p w:rsidRPr="002B3E22" w:rsidR="0033133C" w:rsidRDefault="0033133C" w14:paraId="0FC0CC43" w14:textId="367F6CB1">
      <w:pPr>
        <w:rPr>
          <w:rFonts w:ascii="Arial" w:hAnsi="Arial" w:cs="Arial"/>
          <w:b/>
        </w:rPr>
      </w:pPr>
      <w:r w:rsidRPr="002B3E22">
        <w:rPr>
          <w:rFonts w:ascii="Arial" w:hAnsi="Arial" w:cs="Arial"/>
          <w:b/>
        </w:rPr>
        <w:br w:type="page"/>
      </w:r>
    </w:p>
    <w:tbl>
      <w:tblPr>
        <w:tblStyle w:val="Tabelamrea"/>
        <w:tblW w:w="9180" w:type="dxa"/>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ayout w:type="fixed"/>
        <w:tblLook w:val="04A0" w:firstRow="1" w:lastRow="0" w:firstColumn="1" w:lastColumn="0" w:noHBand="0" w:noVBand="1"/>
      </w:tblPr>
      <w:tblGrid>
        <w:gridCol w:w="1560"/>
        <w:gridCol w:w="2551"/>
        <w:gridCol w:w="5069"/>
      </w:tblGrid>
      <w:tr w:rsidRPr="002B3E22" w:rsidR="006D6CFD" w:rsidTr="5BF3AD3F" w14:paraId="2905A214" w14:textId="77777777">
        <w:tc>
          <w:tcPr>
            <w:tcW w:w="1560" w:type="dxa"/>
            <w:shd w:val="clear" w:color="auto" w:fill="7F7F7F" w:themeFill="text1" w:themeFillTint="80"/>
          </w:tcPr>
          <w:p w:rsidRPr="002B3E22" w:rsidR="006D6CFD" w:rsidP="008C6838" w:rsidRDefault="006D6CFD" w14:paraId="188A20B4" w14:textId="77777777">
            <w:pPr>
              <w:spacing w:line="276" w:lineRule="auto"/>
              <w:jc w:val="right"/>
              <w:rPr>
                <w:rFonts w:ascii="Arial Narrow" w:hAnsi="Arial Narrow" w:cs="Arial"/>
                <w:b/>
                <w:color w:val="FFFFFF" w:themeColor="background1"/>
              </w:rPr>
            </w:pPr>
            <w:r w:rsidRPr="002B3E22">
              <w:rPr>
                <w:rFonts w:ascii="Arial Narrow" w:hAnsi="Arial Narrow" w:cs="Arial"/>
                <w:b/>
                <w:color w:val="FFFFFF" w:themeColor="background1"/>
              </w:rPr>
              <w:lastRenderedPageBreak/>
              <w:t>Vprašalnik</w:t>
            </w:r>
          </w:p>
        </w:tc>
        <w:tc>
          <w:tcPr>
            <w:tcW w:w="7620" w:type="dxa"/>
            <w:gridSpan w:val="2"/>
            <w:shd w:val="clear" w:color="auto" w:fill="7F7F7F" w:themeFill="text1" w:themeFillTint="80"/>
          </w:tcPr>
          <w:p w:rsidRPr="002B3E22" w:rsidR="006D6CFD" w:rsidP="008C6838" w:rsidRDefault="006D6CFD" w14:paraId="06155B55" w14:textId="2D94C557">
            <w:pPr>
              <w:spacing w:line="276" w:lineRule="auto"/>
              <w:rPr>
                <w:rFonts w:ascii="Arial Narrow" w:hAnsi="Arial Narrow" w:cs="Arial"/>
                <w:b/>
                <w:color w:val="FFFFFF" w:themeColor="background1"/>
              </w:rPr>
            </w:pPr>
            <w:r w:rsidRPr="002B3E22">
              <w:rPr>
                <w:rFonts w:ascii="Arial Narrow" w:hAnsi="Arial Narrow" w:cs="Arial"/>
                <w:b/>
                <w:color w:val="FFFFFF" w:themeColor="background1"/>
              </w:rPr>
              <w:t xml:space="preserve">Dutch Test </w:t>
            </w:r>
            <w:proofErr w:type="gramStart"/>
            <w:r w:rsidRPr="002B3E22">
              <w:rPr>
                <w:rFonts w:ascii="Arial Narrow" w:hAnsi="Arial Narrow" w:cs="Arial"/>
                <w:b/>
                <w:color w:val="FFFFFF" w:themeColor="background1"/>
              </w:rPr>
              <w:t>for</w:t>
            </w:r>
            <w:proofErr w:type="gramEnd"/>
            <w:r w:rsidRPr="002B3E22">
              <w:rPr>
                <w:rFonts w:ascii="Arial Narrow" w:hAnsi="Arial Narrow" w:cs="Arial"/>
                <w:b/>
                <w:color w:val="FFFFFF" w:themeColor="background1"/>
              </w:rPr>
              <w:t xml:space="preserve"> </w:t>
            </w:r>
            <w:proofErr w:type="spellStart"/>
            <w:r w:rsidRPr="002B3E22">
              <w:rPr>
                <w:rFonts w:ascii="Arial Narrow" w:hAnsi="Arial Narrow" w:cs="Arial"/>
                <w:b/>
                <w:color w:val="FFFFFF" w:themeColor="background1"/>
              </w:rPr>
              <w:t>Conflict</w:t>
            </w:r>
            <w:proofErr w:type="spellEnd"/>
            <w:r w:rsidRPr="002B3E22">
              <w:rPr>
                <w:rFonts w:ascii="Arial Narrow" w:hAnsi="Arial Narrow" w:cs="Arial"/>
                <w:b/>
                <w:color w:val="FFFFFF" w:themeColor="background1"/>
              </w:rPr>
              <w:t xml:space="preserve"> </w:t>
            </w:r>
            <w:proofErr w:type="spellStart"/>
            <w:r w:rsidRPr="002B3E22">
              <w:rPr>
                <w:rFonts w:ascii="Arial Narrow" w:hAnsi="Arial Narrow" w:cs="Arial"/>
                <w:b/>
                <w:color w:val="FFFFFF" w:themeColor="background1"/>
              </w:rPr>
              <w:t>Handling</w:t>
            </w:r>
            <w:proofErr w:type="spellEnd"/>
            <w:r w:rsidRPr="002B3E22">
              <w:rPr>
                <w:rFonts w:ascii="Arial Narrow" w:hAnsi="Arial Narrow" w:cs="Arial"/>
                <w:b/>
                <w:color w:val="FFFFFF" w:themeColor="background1"/>
              </w:rPr>
              <w:t xml:space="preserve"> – </w:t>
            </w:r>
            <w:proofErr w:type="spellStart"/>
            <w:r w:rsidRPr="002B3E22">
              <w:rPr>
                <w:rFonts w:ascii="Arial Narrow" w:hAnsi="Arial Narrow" w:cs="Arial"/>
                <w:b/>
                <w:color w:val="FFFFFF" w:themeColor="background1"/>
              </w:rPr>
              <w:t>Expanded</w:t>
            </w:r>
            <w:proofErr w:type="spellEnd"/>
            <w:r w:rsidRPr="002B3E22">
              <w:rPr>
                <w:rFonts w:ascii="Arial Narrow" w:hAnsi="Arial Narrow" w:cs="Arial"/>
                <w:b/>
                <w:color w:val="FFFFFF" w:themeColor="background1"/>
              </w:rPr>
              <w:t xml:space="preserve"> </w:t>
            </w:r>
            <w:proofErr w:type="spellStart"/>
            <w:r w:rsidRPr="002B3E22">
              <w:rPr>
                <w:rFonts w:ascii="Arial Narrow" w:hAnsi="Arial Narrow" w:cs="Arial"/>
                <w:b/>
                <w:color w:val="FFFFFF" w:themeColor="background1"/>
              </w:rPr>
              <w:t>Version</w:t>
            </w:r>
            <w:proofErr w:type="spellEnd"/>
            <w:r w:rsidRPr="002B3E22">
              <w:rPr>
                <w:rFonts w:ascii="Arial Narrow" w:hAnsi="Arial Narrow" w:cs="Arial"/>
                <w:b/>
                <w:color w:val="FFFFFF" w:themeColor="background1"/>
              </w:rPr>
              <w:t xml:space="preserve"> – DUTCH (</w:t>
            </w:r>
            <w:r w:rsidRPr="002B3E22" w:rsidR="00206FC1">
              <w:rPr>
                <w:rFonts w:ascii="Arial Narrow" w:hAnsi="Arial Narrow" w:cs="Arial"/>
                <w:b/>
                <w:color w:val="FFFFFF" w:themeColor="background1"/>
              </w:rPr>
              <w:t>2001)</w:t>
            </w:r>
          </w:p>
          <w:p w:rsidRPr="002B3E22" w:rsidR="006D6CFD" w:rsidP="008C6838" w:rsidRDefault="00206FC1" w14:paraId="7C5D795B" w14:textId="5176B530">
            <w:pPr>
              <w:spacing w:line="276" w:lineRule="auto"/>
              <w:rPr>
                <w:rFonts w:ascii="Arial Narrow" w:hAnsi="Arial Narrow" w:cs="Arial"/>
                <w:color w:val="FFFFFF" w:themeColor="background1"/>
              </w:rPr>
            </w:pPr>
            <w:r w:rsidRPr="002B3E22">
              <w:rPr>
                <w:rFonts w:ascii="Arial Narrow" w:hAnsi="Arial Narrow" w:cs="Arial"/>
                <w:color w:val="FFFFFF" w:themeColor="background1"/>
              </w:rPr>
              <w:t>De Dreu, C. K. W.</w:t>
            </w:r>
            <w:r w:rsidRPr="002B3E22" w:rsidR="00D7142C">
              <w:rPr>
                <w:rFonts w:ascii="Arial Narrow" w:hAnsi="Arial Narrow" w:cs="Arial"/>
                <w:color w:val="FFFFFF" w:themeColor="background1"/>
              </w:rPr>
              <w:t>;</w:t>
            </w:r>
            <w:r w:rsidRPr="002B3E22">
              <w:rPr>
                <w:rFonts w:ascii="Arial Narrow" w:hAnsi="Arial Narrow" w:cs="Arial"/>
                <w:color w:val="FFFFFF" w:themeColor="background1"/>
              </w:rPr>
              <w:t xml:space="preserve"> Evers</w:t>
            </w:r>
            <w:r w:rsidRPr="002B3E22" w:rsidR="00D7142C">
              <w:rPr>
                <w:rFonts w:ascii="Arial Narrow" w:hAnsi="Arial Narrow" w:cs="Arial"/>
                <w:color w:val="FFFFFF" w:themeColor="background1"/>
              </w:rPr>
              <w:t xml:space="preserve">, A.; </w:t>
            </w:r>
            <w:proofErr w:type="spellStart"/>
            <w:r w:rsidRPr="002B3E22" w:rsidR="00D7142C">
              <w:rPr>
                <w:rFonts w:ascii="Arial Narrow" w:hAnsi="Arial Narrow" w:cs="Arial"/>
                <w:color w:val="FFFFFF" w:themeColor="background1"/>
              </w:rPr>
              <w:t>Beersma</w:t>
            </w:r>
            <w:proofErr w:type="spellEnd"/>
            <w:r w:rsidRPr="002B3E22" w:rsidR="00D7142C">
              <w:rPr>
                <w:rFonts w:ascii="Arial Narrow" w:hAnsi="Arial Narrow" w:cs="Arial"/>
                <w:color w:val="FFFFFF" w:themeColor="background1"/>
              </w:rPr>
              <w:t xml:space="preserve">, B.; </w:t>
            </w:r>
            <w:proofErr w:type="spellStart"/>
            <w:r w:rsidRPr="002B3E22" w:rsidR="00D7142C">
              <w:rPr>
                <w:rFonts w:ascii="Arial Narrow" w:hAnsi="Arial Narrow" w:cs="Arial"/>
                <w:color w:val="FFFFFF" w:themeColor="background1"/>
              </w:rPr>
              <w:t>Kluwer</w:t>
            </w:r>
            <w:proofErr w:type="spellEnd"/>
            <w:r w:rsidRPr="002B3E22" w:rsidR="00D7142C">
              <w:rPr>
                <w:rFonts w:ascii="Arial Narrow" w:hAnsi="Arial Narrow" w:cs="Arial"/>
                <w:color w:val="FFFFFF" w:themeColor="background1"/>
              </w:rPr>
              <w:t>, E. S.; Nauta, A.</w:t>
            </w:r>
          </w:p>
        </w:tc>
      </w:tr>
      <w:tr w:rsidRPr="002B3E22" w:rsidR="006D6CFD" w:rsidTr="5BF3AD3F" w14:paraId="3AEF6824" w14:textId="77777777">
        <w:tc>
          <w:tcPr>
            <w:tcW w:w="1560" w:type="dxa"/>
            <w:shd w:val="clear" w:color="auto" w:fill="7F7F7F" w:themeFill="text1" w:themeFillTint="80"/>
          </w:tcPr>
          <w:p w:rsidRPr="002B3E22" w:rsidR="006D6CFD" w:rsidP="008C6838" w:rsidRDefault="006D6CFD" w14:paraId="5827A338" w14:textId="77777777">
            <w:pPr>
              <w:spacing w:line="276" w:lineRule="auto"/>
              <w:jc w:val="right"/>
              <w:rPr>
                <w:rFonts w:ascii="Arial Narrow" w:hAnsi="Arial Narrow" w:cs="Arial"/>
                <w:b/>
                <w:color w:val="FFFFFF" w:themeColor="background1"/>
              </w:rPr>
            </w:pPr>
            <w:r w:rsidRPr="002B3E22">
              <w:rPr>
                <w:rFonts w:ascii="Arial Narrow" w:hAnsi="Arial Narrow" w:cs="Arial"/>
                <w:b/>
                <w:color w:val="FFFFFF" w:themeColor="background1"/>
              </w:rPr>
              <w:t>Slovenski prevod vprašalnika</w:t>
            </w:r>
          </w:p>
        </w:tc>
        <w:tc>
          <w:tcPr>
            <w:tcW w:w="7620" w:type="dxa"/>
            <w:gridSpan w:val="2"/>
            <w:shd w:val="clear" w:color="auto" w:fill="7F7F7F" w:themeFill="text1" w:themeFillTint="80"/>
          </w:tcPr>
          <w:p w:rsidRPr="002B3E22" w:rsidR="006D6CFD" w:rsidP="008C6838" w:rsidRDefault="00885DEE" w14:paraId="32106B41" w14:textId="430C6D71">
            <w:pPr>
              <w:spacing w:line="276" w:lineRule="auto"/>
              <w:rPr>
                <w:rFonts w:ascii="Arial Narrow" w:hAnsi="Arial Narrow" w:cs="Arial"/>
                <w:color w:val="FFFFFF" w:themeColor="background1"/>
              </w:rPr>
            </w:pPr>
            <w:r w:rsidRPr="002B3E22">
              <w:rPr>
                <w:rFonts w:ascii="Arial Narrow" w:hAnsi="Arial Narrow" w:cs="Arial"/>
                <w:b/>
                <w:color w:val="FFFFFF" w:themeColor="background1"/>
              </w:rPr>
              <w:t>/</w:t>
            </w:r>
          </w:p>
        </w:tc>
      </w:tr>
      <w:tr w:rsidRPr="002B3E22" w:rsidR="006D6CFD" w:rsidTr="5BF3AD3F" w14:paraId="3A95E344" w14:textId="77777777">
        <w:tc>
          <w:tcPr>
            <w:tcW w:w="1560" w:type="dxa"/>
          </w:tcPr>
          <w:p w:rsidRPr="002B3E22" w:rsidR="006D6CFD" w:rsidP="008C6838" w:rsidRDefault="006D6CFD" w14:paraId="0D7B0A84" w14:textId="77777777">
            <w:pPr>
              <w:spacing w:line="276" w:lineRule="auto"/>
              <w:jc w:val="right"/>
              <w:rPr>
                <w:rFonts w:ascii="Arial Narrow" w:hAnsi="Arial Narrow" w:cs="Arial"/>
                <w:b/>
              </w:rPr>
            </w:pPr>
            <w:r w:rsidRPr="002B3E22">
              <w:rPr>
                <w:rFonts w:ascii="Arial Narrow" w:hAnsi="Arial Narrow" w:cs="Arial"/>
                <w:b/>
              </w:rPr>
              <w:t>Opis</w:t>
            </w:r>
          </w:p>
        </w:tc>
        <w:tc>
          <w:tcPr>
            <w:tcW w:w="7620" w:type="dxa"/>
            <w:gridSpan w:val="2"/>
          </w:tcPr>
          <w:p w:rsidRPr="002B3E22" w:rsidR="006D6CFD" w:rsidP="001A51A0" w:rsidRDefault="006D6CFD" w14:paraId="0CFBFFED" w14:textId="3618138F">
            <w:pPr>
              <w:spacing w:line="276" w:lineRule="auto"/>
              <w:rPr>
                <w:rFonts w:ascii="Arial Narrow" w:hAnsi="Arial Narrow" w:cs="Arial"/>
                <w:b/>
              </w:rPr>
            </w:pPr>
            <w:r w:rsidRPr="002B3E22">
              <w:rPr>
                <w:rFonts w:ascii="Arial Narrow" w:hAnsi="Arial Narrow" w:cs="Arial"/>
              </w:rPr>
              <w:t>Vprašalnik meri</w:t>
            </w:r>
            <w:r w:rsidRPr="002B3E22" w:rsidR="00220D73">
              <w:rPr>
                <w:rFonts w:ascii="Arial Narrow" w:hAnsi="Arial Narrow" w:cs="Arial"/>
              </w:rPr>
              <w:t xml:space="preserve"> različne načine reševanja konfliktov</w:t>
            </w:r>
            <w:r w:rsidRPr="002B3E22" w:rsidR="003B2862">
              <w:rPr>
                <w:rFonts w:ascii="Arial Narrow" w:hAnsi="Arial Narrow" w:cs="Arial"/>
              </w:rPr>
              <w:t>. Avtorji so ga razvili za ocenjevanje posameznikov znotraj kulturnega konteksta Nizozemske.</w:t>
            </w:r>
            <w:r w:rsidRPr="002B3E22" w:rsidR="001A51A0">
              <w:rPr>
                <w:rFonts w:ascii="Arial Narrow" w:hAnsi="Arial Narrow" w:cs="Arial"/>
              </w:rPr>
              <w:t xml:space="preserve"> Vprašalnik je namenjen osebam, starejšim od 18 let.</w:t>
            </w:r>
          </w:p>
        </w:tc>
      </w:tr>
      <w:tr w:rsidRPr="002B3E22" w:rsidR="006D6CFD" w:rsidDel="00581F62" w:rsidTr="5BF3AD3F" w14:paraId="245E7C84" w14:textId="77777777">
        <w:tc>
          <w:tcPr>
            <w:tcW w:w="1560" w:type="dxa"/>
          </w:tcPr>
          <w:p w:rsidRPr="002B3E22" w:rsidR="006D6CFD" w:rsidDel="00581F62" w:rsidP="008C6838" w:rsidRDefault="006D6CFD" w14:paraId="233C7C13" w14:textId="77777777">
            <w:pPr>
              <w:spacing w:line="276" w:lineRule="auto"/>
              <w:jc w:val="right"/>
              <w:rPr>
                <w:rFonts w:ascii="Arial Narrow" w:hAnsi="Arial Narrow" w:cs="Arial"/>
                <w:b/>
              </w:rPr>
            </w:pPr>
          </w:p>
        </w:tc>
        <w:tc>
          <w:tcPr>
            <w:tcW w:w="2551" w:type="dxa"/>
          </w:tcPr>
          <w:p w:rsidRPr="002B3E22" w:rsidR="006D6CFD" w:rsidDel="00581F62" w:rsidP="008C6838" w:rsidRDefault="006D6CFD" w14:paraId="6270AC9B" w14:textId="77777777">
            <w:pPr>
              <w:spacing w:line="276" w:lineRule="auto"/>
              <w:rPr>
                <w:rFonts w:ascii="Arial Narrow" w:hAnsi="Arial Narrow" w:cs="Arial"/>
                <w:b/>
              </w:rPr>
            </w:pPr>
            <w:r w:rsidRPr="002B3E22" w:rsidDel="00581F62">
              <w:rPr>
                <w:rFonts w:ascii="Arial Narrow" w:hAnsi="Arial Narrow" w:cs="Arial"/>
                <w:b/>
              </w:rPr>
              <w:t>Število postavk</w:t>
            </w:r>
          </w:p>
        </w:tc>
        <w:tc>
          <w:tcPr>
            <w:tcW w:w="5069" w:type="dxa"/>
          </w:tcPr>
          <w:p w:rsidRPr="002B3E22" w:rsidR="006D6CFD" w:rsidDel="00581F62" w:rsidP="008C6838" w:rsidRDefault="00674506" w14:paraId="179AAFFF" w14:textId="19DA6B40">
            <w:pPr>
              <w:spacing w:line="276" w:lineRule="auto"/>
              <w:rPr>
                <w:rFonts w:ascii="Arial Narrow" w:hAnsi="Arial Narrow" w:cs="Arial"/>
                <w:bCs/>
              </w:rPr>
            </w:pPr>
            <w:r w:rsidRPr="002B3E22">
              <w:rPr>
                <w:rFonts w:ascii="Arial Narrow" w:hAnsi="Arial Narrow" w:cs="Arial"/>
                <w:bCs/>
              </w:rPr>
              <w:t>20</w:t>
            </w:r>
          </w:p>
        </w:tc>
      </w:tr>
      <w:tr w:rsidRPr="002B3E22" w:rsidR="006D6CFD" w:rsidTr="5BF3AD3F" w14:paraId="594EFC66" w14:textId="77777777">
        <w:tc>
          <w:tcPr>
            <w:tcW w:w="1560" w:type="dxa"/>
          </w:tcPr>
          <w:p w:rsidRPr="002B3E22" w:rsidR="006D6CFD" w:rsidP="008C6838" w:rsidRDefault="006D6CFD" w14:paraId="57DB943E" w14:textId="77777777">
            <w:pPr>
              <w:spacing w:line="276" w:lineRule="auto"/>
              <w:jc w:val="right"/>
              <w:rPr>
                <w:rFonts w:ascii="Arial Narrow" w:hAnsi="Arial Narrow" w:cs="Arial"/>
                <w:b/>
              </w:rPr>
            </w:pPr>
          </w:p>
        </w:tc>
        <w:tc>
          <w:tcPr>
            <w:tcW w:w="2551" w:type="dxa"/>
          </w:tcPr>
          <w:p w:rsidRPr="002B3E22" w:rsidR="006D6CFD" w:rsidP="008C6838" w:rsidRDefault="006D6CFD" w14:paraId="1DD2E285" w14:textId="77777777">
            <w:pPr>
              <w:spacing w:line="276" w:lineRule="auto"/>
              <w:rPr>
                <w:rFonts w:ascii="Arial Narrow" w:hAnsi="Arial Narrow" w:cs="Arial"/>
                <w:b/>
              </w:rPr>
            </w:pPr>
            <w:r w:rsidRPr="002B3E22">
              <w:rPr>
                <w:rFonts w:ascii="Arial Narrow" w:hAnsi="Arial Narrow" w:cs="Arial"/>
                <w:b/>
              </w:rPr>
              <w:t>Lestvice</w:t>
            </w:r>
          </w:p>
        </w:tc>
        <w:tc>
          <w:tcPr>
            <w:tcW w:w="5069" w:type="dxa"/>
          </w:tcPr>
          <w:p w:rsidRPr="002B3E22" w:rsidR="00057ABA" w:rsidP="008C6838" w:rsidRDefault="00057ABA" w14:paraId="35C8CDCB" w14:textId="47148CF9">
            <w:pPr>
              <w:spacing w:line="276" w:lineRule="auto"/>
              <w:rPr>
                <w:rFonts w:ascii="Arial Narrow" w:hAnsi="Arial Narrow" w:cs="Arial"/>
              </w:rPr>
            </w:pPr>
            <w:r w:rsidRPr="002B3E22">
              <w:rPr>
                <w:rFonts w:ascii="Arial Narrow" w:hAnsi="Arial Narrow" w:cs="Arial"/>
              </w:rPr>
              <w:t xml:space="preserve">- reševanje </w:t>
            </w:r>
            <w:proofErr w:type="gramStart"/>
            <w:r w:rsidRPr="002B3E22">
              <w:rPr>
                <w:rFonts w:ascii="Arial Narrow" w:hAnsi="Arial Narrow" w:cs="Arial"/>
              </w:rPr>
              <w:t>problemov</w:t>
            </w:r>
            <w:proofErr w:type="gramEnd"/>
            <w:r w:rsidRPr="002B3E22" w:rsidR="008B7D22">
              <w:rPr>
                <w:rFonts w:ascii="Arial Narrow" w:hAnsi="Arial Narrow" w:cs="Arial"/>
              </w:rPr>
              <w:t xml:space="preserve"> (angl. </w:t>
            </w:r>
            <w:r w:rsidRPr="002B3E22" w:rsidR="008B7D22">
              <w:rPr>
                <w:rFonts w:ascii="Arial Narrow" w:hAnsi="Arial Narrow" w:cs="Arial"/>
                <w:i/>
                <w:iCs/>
              </w:rPr>
              <w:t xml:space="preserve">problem </w:t>
            </w:r>
            <w:proofErr w:type="spellStart"/>
            <w:r w:rsidRPr="002B3E22" w:rsidR="008B7D22">
              <w:rPr>
                <w:rFonts w:ascii="Arial Narrow" w:hAnsi="Arial Narrow" w:cs="Arial"/>
                <w:i/>
                <w:iCs/>
              </w:rPr>
              <w:t>solving</w:t>
            </w:r>
            <w:proofErr w:type="spellEnd"/>
            <w:r w:rsidRPr="002B3E22" w:rsidR="008B7D22">
              <w:rPr>
                <w:rFonts w:ascii="Arial Narrow" w:hAnsi="Arial Narrow" w:cs="Arial"/>
              </w:rPr>
              <w:t>)</w:t>
            </w:r>
          </w:p>
          <w:p w:rsidRPr="002B3E22" w:rsidR="008B7D22" w:rsidP="008C6838" w:rsidRDefault="008B7D22" w14:paraId="5D2821FD" w14:textId="0C1C4F38">
            <w:pPr>
              <w:spacing w:line="276" w:lineRule="auto"/>
              <w:rPr>
                <w:rFonts w:ascii="Arial Narrow" w:hAnsi="Arial Narrow" w:cs="Arial"/>
              </w:rPr>
            </w:pPr>
            <w:r w:rsidRPr="002B3E22">
              <w:rPr>
                <w:rFonts w:ascii="Arial Narrow" w:hAnsi="Arial Narrow" w:cs="Arial"/>
              </w:rPr>
              <w:t xml:space="preserve">- </w:t>
            </w:r>
            <w:r w:rsidRPr="002B3E22" w:rsidR="00734AAF">
              <w:rPr>
                <w:rFonts w:ascii="Arial Narrow" w:hAnsi="Arial Narrow" w:cs="Arial"/>
              </w:rPr>
              <w:t>prisiljevanje</w:t>
            </w:r>
            <w:r w:rsidRPr="002B3E22">
              <w:rPr>
                <w:rFonts w:ascii="Arial Narrow" w:hAnsi="Arial Narrow" w:cs="Arial"/>
              </w:rPr>
              <w:t xml:space="preserve"> (angl. </w:t>
            </w:r>
            <w:proofErr w:type="spellStart"/>
            <w:r w:rsidRPr="002B3E22">
              <w:rPr>
                <w:rFonts w:ascii="Arial Narrow" w:hAnsi="Arial Narrow" w:cs="Arial"/>
                <w:i/>
                <w:iCs/>
              </w:rPr>
              <w:t>forcing</w:t>
            </w:r>
            <w:proofErr w:type="spellEnd"/>
            <w:r w:rsidRPr="002B3E22">
              <w:rPr>
                <w:rFonts w:ascii="Arial Narrow" w:hAnsi="Arial Narrow" w:cs="Arial"/>
              </w:rPr>
              <w:t>)</w:t>
            </w:r>
          </w:p>
          <w:p w:rsidRPr="002B3E22" w:rsidR="008B7D22" w:rsidP="008C6838" w:rsidRDefault="008B7D22" w14:paraId="36DD7D93" w14:textId="0B1AC132">
            <w:pPr>
              <w:spacing w:line="276" w:lineRule="auto"/>
              <w:rPr>
                <w:rFonts w:ascii="Arial Narrow" w:hAnsi="Arial Narrow" w:cs="Arial"/>
              </w:rPr>
            </w:pPr>
            <w:r w:rsidRPr="002B3E22">
              <w:rPr>
                <w:rFonts w:ascii="Arial Narrow" w:hAnsi="Arial Narrow" w:cs="Arial"/>
              </w:rPr>
              <w:t xml:space="preserve">- </w:t>
            </w:r>
            <w:r w:rsidRPr="002B3E22" w:rsidR="008E1E2F">
              <w:rPr>
                <w:rFonts w:ascii="Arial Narrow" w:hAnsi="Arial Narrow" w:cs="Arial"/>
              </w:rPr>
              <w:t>popuščanje</w:t>
            </w:r>
            <w:r w:rsidRPr="002B3E22">
              <w:rPr>
                <w:rFonts w:ascii="Arial Narrow" w:hAnsi="Arial Narrow" w:cs="Arial"/>
              </w:rPr>
              <w:t xml:space="preserve"> (angl. </w:t>
            </w:r>
            <w:proofErr w:type="spellStart"/>
            <w:r w:rsidRPr="002B3E22">
              <w:rPr>
                <w:rFonts w:ascii="Arial Narrow" w:hAnsi="Arial Narrow" w:cs="Arial"/>
                <w:i/>
                <w:iCs/>
              </w:rPr>
              <w:t>yielding</w:t>
            </w:r>
            <w:proofErr w:type="spellEnd"/>
            <w:r w:rsidRPr="002B3E22">
              <w:rPr>
                <w:rFonts w:ascii="Arial Narrow" w:hAnsi="Arial Narrow" w:cs="Arial"/>
              </w:rPr>
              <w:t>)</w:t>
            </w:r>
          </w:p>
          <w:p w:rsidRPr="002B3E22" w:rsidR="008B7D22" w:rsidP="008C6838" w:rsidRDefault="008B7D22" w14:paraId="52EF6B8A" w14:textId="373074A8">
            <w:pPr>
              <w:spacing w:line="276" w:lineRule="auto"/>
              <w:rPr>
                <w:rFonts w:ascii="Arial Narrow" w:hAnsi="Arial Narrow" w:cs="Arial"/>
              </w:rPr>
            </w:pPr>
            <w:r w:rsidRPr="002B3E22">
              <w:rPr>
                <w:rFonts w:ascii="Arial Narrow" w:hAnsi="Arial Narrow" w:cs="Arial"/>
              </w:rPr>
              <w:t xml:space="preserve">- </w:t>
            </w:r>
            <w:r w:rsidRPr="002B3E22" w:rsidR="00222FCE">
              <w:rPr>
                <w:rFonts w:ascii="Arial Narrow" w:hAnsi="Arial Narrow" w:cs="Arial"/>
              </w:rPr>
              <w:t>izogibanje</w:t>
            </w:r>
            <w:r w:rsidRPr="002B3E22">
              <w:rPr>
                <w:rFonts w:ascii="Arial Narrow" w:hAnsi="Arial Narrow" w:cs="Arial"/>
              </w:rPr>
              <w:t xml:space="preserve"> (angl. </w:t>
            </w:r>
            <w:proofErr w:type="spellStart"/>
            <w:r w:rsidRPr="002B3E22">
              <w:rPr>
                <w:rFonts w:ascii="Arial Narrow" w:hAnsi="Arial Narrow" w:cs="Arial"/>
                <w:i/>
                <w:iCs/>
              </w:rPr>
              <w:t>avoiding</w:t>
            </w:r>
            <w:proofErr w:type="spellEnd"/>
            <w:r w:rsidRPr="002B3E22">
              <w:rPr>
                <w:rFonts w:ascii="Arial Narrow" w:hAnsi="Arial Narrow" w:cs="Arial"/>
              </w:rPr>
              <w:t>)</w:t>
            </w:r>
          </w:p>
          <w:p w:rsidRPr="002B3E22" w:rsidR="006D6CFD" w:rsidP="008C6838" w:rsidRDefault="008B7D22" w14:paraId="421FCED8" w14:textId="1CFDCA7F">
            <w:pPr>
              <w:spacing w:line="276" w:lineRule="auto"/>
              <w:rPr>
                <w:rFonts w:ascii="Arial Narrow" w:hAnsi="Arial Narrow" w:cs="Arial"/>
                <w:color w:val="7F7F7F" w:themeColor="text1" w:themeTint="80"/>
              </w:rPr>
            </w:pPr>
            <w:r w:rsidRPr="002B3E22">
              <w:rPr>
                <w:rFonts w:ascii="Arial Narrow" w:hAnsi="Arial Narrow" w:cs="Arial"/>
              </w:rPr>
              <w:t xml:space="preserve">- </w:t>
            </w:r>
            <w:r w:rsidRPr="002B3E22" w:rsidR="00222FCE">
              <w:rPr>
                <w:rFonts w:ascii="Arial Narrow" w:hAnsi="Arial Narrow" w:cs="Arial"/>
              </w:rPr>
              <w:t>sklepanje kompromisov</w:t>
            </w:r>
            <w:r w:rsidRPr="002B3E22">
              <w:rPr>
                <w:rFonts w:ascii="Arial Narrow" w:hAnsi="Arial Narrow" w:cs="Arial"/>
              </w:rPr>
              <w:t xml:space="preserve"> (angl. </w:t>
            </w:r>
            <w:proofErr w:type="spellStart"/>
            <w:r w:rsidRPr="002B3E22">
              <w:rPr>
                <w:rFonts w:ascii="Arial Narrow" w:hAnsi="Arial Narrow" w:cs="Arial"/>
                <w:i/>
                <w:iCs/>
              </w:rPr>
              <w:t>compromising</w:t>
            </w:r>
            <w:proofErr w:type="spellEnd"/>
            <w:r w:rsidRPr="002B3E22">
              <w:rPr>
                <w:rFonts w:ascii="Arial Narrow" w:hAnsi="Arial Narrow" w:cs="Arial"/>
              </w:rPr>
              <w:t>)</w:t>
            </w:r>
          </w:p>
        </w:tc>
      </w:tr>
      <w:tr w:rsidRPr="002B3E22" w:rsidR="006D6CFD" w:rsidTr="5BF3AD3F" w14:paraId="01D7B502" w14:textId="77777777">
        <w:tc>
          <w:tcPr>
            <w:tcW w:w="1560" w:type="dxa"/>
          </w:tcPr>
          <w:p w:rsidRPr="002B3E22" w:rsidR="006D6CFD" w:rsidP="008C6838" w:rsidRDefault="006D6CFD" w14:paraId="4635BD48" w14:textId="77777777">
            <w:pPr>
              <w:spacing w:line="276" w:lineRule="auto"/>
              <w:jc w:val="right"/>
              <w:rPr>
                <w:rFonts w:ascii="Arial Narrow" w:hAnsi="Arial Narrow" w:cs="Arial"/>
                <w:b/>
              </w:rPr>
            </w:pPr>
          </w:p>
        </w:tc>
        <w:tc>
          <w:tcPr>
            <w:tcW w:w="2551" w:type="dxa"/>
          </w:tcPr>
          <w:p w:rsidRPr="002B3E22" w:rsidR="006D6CFD" w:rsidP="008C6838" w:rsidRDefault="006D6CFD" w14:paraId="16AB4009" w14:textId="77777777">
            <w:pPr>
              <w:spacing w:line="276" w:lineRule="auto"/>
              <w:rPr>
                <w:rFonts w:ascii="Arial Narrow" w:hAnsi="Arial Narrow" w:cs="Arial"/>
                <w:b/>
              </w:rPr>
            </w:pPr>
            <w:r w:rsidRPr="002B3E22">
              <w:rPr>
                <w:rFonts w:ascii="Arial Narrow" w:hAnsi="Arial Narrow" w:cs="Arial"/>
                <w:b/>
              </w:rPr>
              <w:t>Ocenjevalna lestvica</w:t>
            </w:r>
          </w:p>
        </w:tc>
        <w:tc>
          <w:tcPr>
            <w:tcW w:w="5069" w:type="dxa"/>
          </w:tcPr>
          <w:p w:rsidRPr="002B3E22" w:rsidR="006D6CFD" w:rsidP="008C6838" w:rsidRDefault="5BF3AD3F" w14:paraId="42C45AAF" w14:textId="7E44055A">
            <w:pPr>
              <w:spacing w:line="276" w:lineRule="auto"/>
              <w:rPr>
                <w:rFonts w:ascii="Arial Narrow" w:hAnsi="Arial Narrow" w:cs="Arial"/>
                <w:b/>
              </w:rPr>
            </w:pPr>
            <w:r w:rsidRPr="002B3E22">
              <w:rPr>
                <w:rFonts w:ascii="Arial Narrow" w:hAnsi="Arial Narrow"/>
                <w:sz w:val="24"/>
                <w:szCs w:val="24"/>
              </w:rPr>
              <w:t>5</w:t>
            </w:r>
            <w:r w:rsidRPr="002B3E22">
              <w:rPr>
                <w:rFonts w:ascii="Arial Narrow" w:hAnsi="Arial Narrow" w:cs="Arial"/>
              </w:rPr>
              <w:t>-stopenjska lestvica (1 – sploh ne; 5 – zelo)</w:t>
            </w:r>
          </w:p>
        </w:tc>
      </w:tr>
      <w:tr w:rsidRPr="002B3E22" w:rsidR="006D6CFD" w:rsidTr="5BF3AD3F" w14:paraId="1AD7390D" w14:textId="77777777">
        <w:tc>
          <w:tcPr>
            <w:tcW w:w="9180" w:type="dxa"/>
            <w:gridSpan w:val="3"/>
          </w:tcPr>
          <w:p w:rsidRPr="002B3E22" w:rsidR="006D6CFD" w:rsidP="008C6838" w:rsidRDefault="006D6CFD" w14:paraId="4B47C180" w14:textId="77777777">
            <w:pPr>
              <w:spacing w:line="276" w:lineRule="auto"/>
              <w:rPr>
                <w:rFonts w:ascii="Arial Narrow" w:hAnsi="Arial Narrow" w:cs="Arial"/>
                <w:b/>
              </w:rPr>
            </w:pPr>
          </w:p>
        </w:tc>
      </w:tr>
      <w:tr w:rsidRPr="002B3E22" w:rsidR="006D6CFD" w:rsidTr="5BF3AD3F" w14:paraId="5C213C05" w14:textId="77777777">
        <w:tc>
          <w:tcPr>
            <w:tcW w:w="1560" w:type="dxa"/>
          </w:tcPr>
          <w:p w:rsidRPr="002B3E22" w:rsidR="006D6CFD" w:rsidP="008C6838" w:rsidRDefault="006D6CFD" w14:paraId="4DB46144" w14:textId="77777777">
            <w:pPr>
              <w:spacing w:line="276" w:lineRule="auto"/>
              <w:jc w:val="right"/>
              <w:rPr>
                <w:rFonts w:ascii="Arial Narrow" w:hAnsi="Arial Narrow" w:cs="Arial"/>
                <w:b/>
              </w:rPr>
            </w:pPr>
            <w:proofErr w:type="gramStart"/>
            <w:r w:rsidRPr="002B3E22">
              <w:rPr>
                <w:rFonts w:ascii="Arial Narrow" w:hAnsi="Arial Narrow" w:cs="Arial"/>
                <w:b/>
              </w:rPr>
              <w:t>Aplikacija</w:t>
            </w:r>
            <w:proofErr w:type="gramEnd"/>
          </w:p>
        </w:tc>
        <w:tc>
          <w:tcPr>
            <w:tcW w:w="2551" w:type="dxa"/>
          </w:tcPr>
          <w:p w:rsidRPr="002B3E22" w:rsidR="006D6CFD" w:rsidP="008C6838" w:rsidRDefault="006D6CFD" w14:paraId="1C045ABA" w14:textId="77777777">
            <w:pPr>
              <w:spacing w:line="276" w:lineRule="auto"/>
              <w:rPr>
                <w:rFonts w:ascii="Arial Narrow" w:hAnsi="Arial Narrow" w:cs="Arial"/>
                <w:b/>
              </w:rPr>
            </w:pPr>
            <w:r w:rsidRPr="002B3E22">
              <w:rPr>
                <w:rFonts w:ascii="Arial Narrow" w:hAnsi="Arial Narrow" w:cs="Arial"/>
                <w:b/>
              </w:rPr>
              <w:t>Število udeležencev</w:t>
            </w:r>
          </w:p>
        </w:tc>
        <w:tc>
          <w:tcPr>
            <w:tcW w:w="5069" w:type="dxa"/>
          </w:tcPr>
          <w:p w:rsidRPr="002B3E22" w:rsidR="006D6CFD" w:rsidP="008C6838" w:rsidRDefault="006D6CFD" w14:paraId="6E19500F" w14:textId="75A95531">
            <w:pPr>
              <w:spacing w:line="276" w:lineRule="auto"/>
              <w:rPr>
                <w:rFonts w:ascii="Arial Narrow" w:hAnsi="Arial Narrow" w:cs="Arial"/>
              </w:rPr>
            </w:pPr>
            <w:r w:rsidRPr="002B3E22">
              <w:rPr>
                <w:rFonts w:ascii="Arial Narrow" w:hAnsi="Arial Narrow" w:cs="Arial"/>
              </w:rPr>
              <w:t xml:space="preserve">Individualno </w:t>
            </w:r>
            <w:r w:rsidRPr="002B3E22" w:rsidR="00021149">
              <w:rPr>
                <w:rFonts w:ascii="Arial Narrow" w:hAnsi="Arial Narrow" w:cs="Arial"/>
              </w:rPr>
              <w:t>ali</w:t>
            </w:r>
            <w:r w:rsidRPr="002B3E22">
              <w:rPr>
                <w:rFonts w:ascii="Arial Narrow" w:hAnsi="Arial Narrow" w:cs="Arial"/>
              </w:rPr>
              <w:t xml:space="preserve"> skupinsko</w:t>
            </w:r>
          </w:p>
        </w:tc>
      </w:tr>
      <w:tr w:rsidRPr="002B3E22" w:rsidR="006D6CFD" w:rsidTr="5BF3AD3F" w14:paraId="69A28390" w14:textId="77777777">
        <w:tc>
          <w:tcPr>
            <w:tcW w:w="1560" w:type="dxa"/>
          </w:tcPr>
          <w:p w:rsidRPr="002B3E22" w:rsidR="006D6CFD" w:rsidP="008C6838" w:rsidRDefault="006D6CFD" w14:paraId="02086D4D" w14:textId="77777777">
            <w:pPr>
              <w:spacing w:line="276" w:lineRule="auto"/>
              <w:jc w:val="right"/>
              <w:rPr>
                <w:rFonts w:ascii="Arial Narrow" w:hAnsi="Arial Narrow" w:cs="Arial"/>
                <w:b/>
              </w:rPr>
            </w:pPr>
          </w:p>
        </w:tc>
        <w:tc>
          <w:tcPr>
            <w:tcW w:w="2551" w:type="dxa"/>
          </w:tcPr>
          <w:p w:rsidRPr="002B3E22" w:rsidR="006D6CFD" w:rsidP="008C6838" w:rsidRDefault="006D6CFD" w14:paraId="1855E284" w14:textId="77777777">
            <w:pPr>
              <w:spacing w:line="276" w:lineRule="auto"/>
              <w:rPr>
                <w:rFonts w:ascii="Arial Narrow" w:hAnsi="Arial Narrow" w:cs="Arial"/>
                <w:b/>
              </w:rPr>
            </w:pPr>
            <w:r w:rsidRPr="002B3E22">
              <w:rPr>
                <w:rFonts w:ascii="Arial Narrow" w:hAnsi="Arial Narrow" w:cs="Arial"/>
                <w:b/>
              </w:rPr>
              <w:t>Čas izpolnjevanja</w:t>
            </w:r>
          </w:p>
        </w:tc>
        <w:tc>
          <w:tcPr>
            <w:tcW w:w="5069" w:type="dxa"/>
          </w:tcPr>
          <w:p w:rsidRPr="002B3E22" w:rsidR="006D6CFD" w:rsidP="008C6838" w:rsidRDefault="0064570C" w14:paraId="31DF96A2" w14:textId="181D2E4C">
            <w:pPr>
              <w:spacing w:line="276" w:lineRule="auto"/>
              <w:rPr>
                <w:rFonts w:ascii="Arial Narrow" w:hAnsi="Arial Narrow" w:cs="Arial"/>
              </w:rPr>
            </w:pPr>
            <w:r w:rsidRPr="002B3E22">
              <w:rPr>
                <w:rFonts w:ascii="Arial Narrow" w:hAnsi="Arial Narrow" w:cs="Arial"/>
              </w:rPr>
              <w:t xml:space="preserve">10-15 </w:t>
            </w:r>
            <w:r w:rsidRPr="002B3E22" w:rsidR="006D6CFD">
              <w:rPr>
                <w:rFonts w:ascii="Arial Narrow" w:hAnsi="Arial Narrow" w:cs="Arial"/>
              </w:rPr>
              <w:t>minut</w:t>
            </w:r>
          </w:p>
        </w:tc>
      </w:tr>
      <w:tr w:rsidRPr="002B3E22" w:rsidR="006D6CFD" w:rsidTr="5BF3AD3F" w14:paraId="332088A0" w14:textId="77777777">
        <w:tc>
          <w:tcPr>
            <w:tcW w:w="1560" w:type="dxa"/>
          </w:tcPr>
          <w:p w:rsidRPr="002B3E22" w:rsidR="006D6CFD" w:rsidP="008C6838" w:rsidRDefault="006D6CFD" w14:paraId="1A9E2CCB" w14:textId="77777777">
            <w:pPr>
              <w:spacing w:line="276" w:lineRule="auto"/>
              <w:jc w:val="right"/>
              <w:rPr>
                <w:rFonts w:ascii="Arial Narrow" w:hAnsi="Arial Narrow" w:cs="Arial"/>
                <w:b/>
              </w:rPr>
            </w:pPr>
          </w:p>
        </w:tc>
        <w:tc>
          <w:tcPr>
            <w:tcW w:w="2551" w:type="dxa"/>
          </w:tcPr>
          <w:p w:rsidRPr="002B3E22" w:rsidR="006D6CFD" w:rsidP="008C6838" w:rsidRDefault="006D6CFD" w14:paraId="4129166D" w14:textId="77777777">
            <w:pPr>
              <w:spacing w:line="276" w:lineRule="auto"/>
              <w:rPr>
                <w:rFonts w:ascii="Arial Narrow" w:hAnsi="Arial Narrow" w:cs="Arial"/>
                <w:b/>
              </w:rPr>
            </w:pPr>
            <w:r w:rsidRPr="002B3E22">
              <w:rPr>
                <w:rFonts w:ascii="Arial Narrow" w:hAnsi="Arial Narrow" w:cs="Arial"/>
                <w:b/>
              </w:rPr>
              <w:t>Način vrednotenja</w:t>
            </w:r>
          </w:p>
        </w:tc>
        <w:tc>
          <w:tcPr>
            <w:tcW w:w="5069" w:type="dxa"/>
          </w:tcPr>
          <w:p w:rsidRPr="002B3E22" w:rsidR="006D6CFD" w:rsidP="008C6838" w:rsidRDefault="00F83216" w14:paraId="604E33A7" w14:textId="45157215">
            <w:pPr>
              <w:spacing w:line="276" w:lineRule="auto"/>
              <w:rPr>
                <w:rFonts w:ascii="Arial Narrow" w:hAnsi="Arial Narrow" w:cs="Arial"/>
                <w:bCs/>
              </w:rPr>
            </w:pPr>
            <w:r w:rsidRPr="002B3E22">
              <w:rPr>
                <w:rFonts w:ascii="Arial Narrow" w:hAnsi="Arial Narrow" w:cs="Arial"/>
                <w:bCs/>
              </w:rPr>
              <w:t>Seštevek vrednosti pri postavkah posamičnih lestvic</w:t>
            </w:r>
          </w:p>
        </w:tc>
      </w:tr>
      <w:tr w:rsidRPr="002B3E22" w:rsidR="006D6CFD" w:rsidTr="5BF3AD3F" w14:paraId="2C1E8755" w14:textId="77777777">
        <w:tc>
          <w:tcPr>
            <w:tcW w:w="1560" w:type="dxa"/>
          </w:tcPr>
          <w:p w:rsidRPr="002B3E22" w:rsidR="006D6CFD" w:rsidP="008C6838" w:rsidRDefault="006D6CFD" w14:paraId="02263EBE" w14:textId="77777777">
            <w:pPr>
              <w:spacing w:line="276" w:lineRule="auto"/>
              <w:jc w:val="right"/>
              <w:rPr>
                <w:rFonts w:ascii="Arial Narrow" w:hAnsi="Arial Narrow" w:cs="Arial"/>
                <w:b/>
              </w:rPr>
            </w:pPr>
          </w:p>
        </w:tc>
        <w:tc>
          <w:tcPr>
            <w:tcW w:w="2551" w:type="dxa"/>
          </w:tcPr>
          <w:p w:rsidRPr="002B3E22" w:rsidR="006D6CFD" w:rsidP="008C6838" w:rsidRDefault="006D6CFD" w14:paraId="10419F9F" w14:textId="77777777">
            <w:pPr>
              <w:spacing w:line="276" w:lineRule="auto"/>
              <w:rPr>
                <w:rFonts w:ascii="Arial Narrow" w:hAnsi="Arial Narrow" w:cs="Arial"/>
                <w:b/>
              </w:rPr>
            </w:pPr>
            <w:r w:rsidRPr="002B3E22">
              <w:rPr>
                <w:rFonts w:ascii="Arial Narrow" w:hAnsi="Arial Narrow" w:cs="Arial"/>
                <w:b/>
              </w:rPr>
              <w:t>Potrebna stopnja usposobljenosti</w:t>
            </w:r>
          </w:p>
        </w:tc>
        <w:tc>
          <w:tcPr>
            <w:tcW w:w="5069" w:type="dxa"/>
          </w:tcPr>
          <w:p w:rsidRPr="002B3E22" w:rsidR="00EC4A13" w:rsidP="00EC4A13" w:rsidRDefault="00EC4A13" w14:paraId="1EAAE24A" w14:textId="411E928C">
            <w:pPr>
              <w:spacing w:line="276" w:lineRule="auto"/>
              <w:rPr>
                <w:rFonts w:ascii="Arial Narrow" w:hAnsi="Arial Narrow" w:cs="Arial"/>
              </w:rPr>
            </w:pPr>
            <w:r w:rsidRPr="002B3E22">
              <w:rPr>
                <w:rFonts w:ascii="Arial Narrow" w:hAnsi="Arial Narrow" w:cs="Arial"/>
              </w:rPr>
              <w:t>Potrebna stopnja usposobljenosti ni definirana.</w:t>
            </w:r>
          </w:p>
          <w:p w:rsidRPr="002B3E22" w:rsidR="006D6CFD" w:rsidP="00EC4A13" w:rsidRDefault="00EC4A13" w14:paraId="1CE584A6" w14:textId="7ED0465A">
            <w:pPr>
              <w:spacing w:line="276" w:lineRule="auto"/>
              <w:rPr>
                <w:rFonts w:ascii="Times New Roman" w:hAnsi="Times New Roman" w:cs="Times New Roman"/>
                <w:b/>
              </w:rPr>
            </w:pPr>
            <w:r w:rsidRPr="002B3E22">
              <w:rPr>
                <w:rFonts w:ascii="Arial Narrow" w:hAnsi="Arial Narrow" w:cs="Arial"/>
              </w:rPr>
              <w:t xml:space="preserve">Izvedba, vrednotenje in razlaga rezultatov je </w:t>
            </w:r>
            <w:proofErr w:type="gramStart"/>
            <w:r w:rsidRPr="002B3E22">
              <w:rPr>
                <w:rFonts w:ascii="Arial Narrow" w:hAnsi="Arial Narrow" w:cs="Arial"/>
              </w:rPr>
              <w:t>enostavna</w:t>
            </w:r>
            <w:proofErr w:type="gramEnd"/>
            <w:r w:rsidRPr="002B3E22">
              <w:rPr>
                <w:rFonts w:ascii="Arial Narrow" w:hAnsi="Arial Narrow" w:cs="Arial"/>
              </w:rPr>
              <w:t>, zato predvidevamo, da ni potrebnih dodatnih znanj ali usposabljanj.</w:t>
            </w:r>
          </w:p>
        </w:tc>
      </w:tr>
      <w:tr w:rsidRPr="002B3E22" w:rsidR="006D6CFD" w:rsidTr="5BF3AD3F" w14:paraId="249D5590" w14:textId="77777777">
        <w:tc>
          <w:tcPr>
            <w:tcW w:w="9180" w:type="dxa"/>
            <w:gridSpan w:val="3"/>
          </w:tcPr>
          <w:p w:rsidRPr="002B3E22" w:rsidR="006D6CFD" w:rsidP="008C6838" w:rsidRDefault="006D6CFD" w14:paraId="2A3A961B" w14:textId="77777777">
            <w:pPr>
              <w:spacing w:line="276" w:lineRule="auto"/>
              <w:rPr>
                <w:rFonts w:ascii="Arial Narrow" w:hAnsi="Arial Narrow" w:cs="Arial"/>
                <w:b/>
              </w:rPr>
            </w:pPr>
          </w:p>
        </w:tc>
      </w:tr>
      <w:tr w:rsidRPr="002B3E22" w:rsidR="006D6CFD" w:rsidTr="5BF3AD3F" w14:paraId="518C49D9" w14:textId="77777777">
        <w:tc>
          <w:tcPr>
            <w:tcW w:w="1560" w:type="dxa"/>
          </w:tcPr>
          <w:p w:rsidRPr="002B3E22" w:rsidR="006D6CFD" w:rsidP="008C6838" w:rsidRDefault="006D6CFD" w14:paraId="42E8414A" w14:textId="77777777">
            <w:pPr>
              <w:spacing w:line="276" w:lineRule="auto"/>
              <w:jc w:val="right"/>
              <w:rPr>
                <w:rFonts w:ascii="Arial Narrow" w:hAnsi="Arial Narrow" w:cs="Arial"/>
                <w:b/>
              </w:rPr>
            </w:pPr>
            <w:r w:rsidRPr="002B3E22">
              <w:rPr>
                <w:rFonts w:ascii="Arial Narrow" w:hAnsi="Arial Narrow" w:cs="Arial"/>
                <w:b/>
              </w:rPr>
              <w:t>Merske karakteristike</w:t>
            </w:r>
          </w:p>
        </w:tc>
        <w:tc>
          <w:tcPr>
            <w:tcW w:w="2551" w:type="dxa"/>
          </w:tcPr>
          <w:p w:rsidRPr="002B3E22" w:rsidR="006D6CFD" w:rsidP="008C6838" w:rsidRDefault="006D6CFD" w14:paraId="631D94C3" w14:textId="77777777">
            <w:pPr>
              <w:spacing w:line="276" w:lineRule="auto"/>
              <w:rPr>
                <w:rFonts w:ascii="Arial Narrow" w:hAnsi="Arial Narrow" w:cs="Arial"/>
                <w:b/>
              </w:rPr>
            </w:pPr>
            <w:r w:rsidRPr="002B3E22">
              <w:rPr>
                <w:rFonts w:ascii="Arial Narrow" w:hAnsi="Arial Narrow" w:cs="Arial"/>
                <w:b/>
              </w:rPr>
              <w:t>Norme</w:t>
            </w:r>
          </w:p>
        </w:tc>
        <w:tc>
          <w:tcPr>
            <w:tcW w:w="5069" w:type="dxa"/>
          </w:tcPr>
          <w:p w:rsidRPr="002B3E22" w:rsidR="006D6CFD" w:rsidP="008C6838" w:rsidRDefault="006D6CFD" w14:paraId="00E0F7BA" w14:textId="7848690A">
            <w:pPr>
              <w:spacing w:line="276" w:lineRule="auto"/>
              <w:rPr>
                <w:rFonts w:ascii="Arial Narrow" w:hAnsi="Arial Narrow" w:cs="Arial"/>
                <w:bCs/>
              </w:rPr>
            </w:pPr>
            <w:r w:rsidRPr="002B3E22">
              <w:rPr>
                <w:rFonts w:ascii="Arial Narrow" w:hAnsi="Arial Narrow" w:cs="Arial"/>
                <w:bCs/>
              </w:rPr>
              <w:t>Ne</w:t>
            </w:r>
          </w:p>
        </w:tc>
      </w:tr>
      <w:tr w:rsidRPr="002B3E22" w:rsidR="006D6CFD" w:rsidTr="5BF3AD3F" w14:paraId="03AD071B" w14:textId="77777777">
        <w:tc>
          <w:tcPr>
            <w:tcW w:w="1560" w:type="dxa"/>
          </w:tcPr>
          <w:p w:rsidRPr="002B3E22" w:rsidR="006D6CFD" w:rsidP="008C6838" w:rsidRDefault="006D6CFD" w14:paraId="0DF9FB47" w14:textId="77777777">
            <w:pPr>
              <w:spacing w:line="276" w:lineRule="auto"/>
              <w:jc w:val="right"/>
              <w:rPr>
                <w:rFonts w:ascii="Arial Narrow" w:hAnsi="Arial Narrow" w:cs="Arial"/>
                <w:b/>
              </w:rPr>
            </w:pPr>
          </w:p>
        </w:tc>
        <w:tc>
          <w:tcPr>
            <w:tcW w:w="2551" w:type="dxa"/>
          </w:tcPr>
          <w:p w:rsidRPr="002B3E22" w:rsidR="006D6CFD" w:rsidP="008C6838" w:rsidRDefault="006D6CFD" w14:paraId="4A2991E2" w14:textId="77777777">
            <w:pPr>
              <w:spacing w:line="276" w:lineRule="auto"/>
              <w:rPr>
                <w:rFonts w:ascii="Arial Narrow" w:hAnsi="Arial Narrow" w:cs="Arial"/>
                <w:b/>
              </w:rPr>
            </w:pPr>
            <w:r w:rsidRPr="002B3E22">
              <w:rPr>
                <w:rFonts w:ascii="Arial Narrow" w:hAnsi="Arial Narrow" w:cs="Arial"/>
                <w:b/>
              </w:rPr>
              <w:t>Zanesljivost</w:t>
            </w:r>
          </w:p>
        </w:tc>
        <w:tc>
          <w:tcPr>
            <w:tcW w:w="5069" w:type="dxa"/>
          </w:tcPr>
          <w:p w:rsidRPr="002B3E22" w:rsidR="006D6CFD" w:rsidP="007A2F70" w:rsidRDefault="007A2F70" w14:paraId="37CE62B2" w14:textId="4C1921B7">
            <w:pPr>
              <w:spacing w:line="276" w:lineRule="auto"/>
              <w:rPr>
                <w:rFonts w:ascii="Arial Narrow" w:hAnsi="Arial Narrow" w:cs="Arial"/>
                <w:b/>
                <w:color w:val="7F7F7F" w:themeColor="text1" w:themeTint="80"/>
              </w:rPr>
            </w:pPr>
            <w:r w:rsidRPr="002B3E22">
              <w:rPr>
                <w:rFonts w:ascii="Arial Narrow" w:hAnsi="Arial Narrow" w:cs="Arial"/>
              </w:rPr>
              <w:t xml:space="preserve">- notranja zanesljivost: </w:t>
            </w:r>
            <w:r w:rsidRPr="002B3E22">
              <w:rPr>
                <w:rFonts w:ascii="Calibri" w:hAnsi="Calibri" w:cs="Calibri"/>
              </w:rPr>
              <w:t>α</w:t>
            </w:r>
            <w:r w:rsidRPr="002B3E22">
              <w:rPr>
                <w:rFonts w:ascii="Arial Narrow" w:hAnsi="Arial Narrow" w:cs="Arial"/>
              </w:rPr>
              <w:t xml:space="preserve"> = 0,</w:t>
            </w:r>
            <w:r w:rsidRPr="002B3E22" w:rsidR="00B062DF">
              <w:rPr>
                <w:rFonts w:ascii="Arial Narrow" w:hAnsi="Arial Narrow" w:cs="Arial"/>
              </w:rPr>
              <w:t>65</w:t>
            </w:r>
            <w:r w:rsidRPr="002B3E22">
              <w:rPr>
                <w:rFonts w:ascii="Arial Narrow" w:hAnsi="Arial Narrow" w:cs="Arial"/>
              </w:rPr>
              <w:t>-0,7</w:t>
            </w:r>
            <w:r w:rsidRPr="002B3E22" w:rsidR="00B062DF">
              <w:rPr>
                <w:rFonts w:ascii="Arial Narrow" w:hAnsi="Arial Narrow" w:cs="Arial"/>
              </w:rPr>
              <w:t>3</w:t>
            </w:r>
          </w:p>
        </w:tc>
      </w:tr>
      <w:tr w:rsidRPr="002B3E22" w:rsidR="006D6CFD" w:rsidTr="5BF3AD3F" w14:paraId="6A628CEC" w14:textId="77777777">
        <w:tc>
          <w:tcPr>
            <w:tcW w:w="1560" w:type="dxa"/>
          </w:tcPr>
          <w:p w:rsidRPr="002B3E22" w:rsidR="006D6CFD" w:rsidP="008C6838" w:rsidRDefault="006D6CFD" w14:paraId="1FF65261" w14:textId="77777777">
            <w:pPr>
              <w:spacing w:line="276" w:lineRule="auto"/>
              <w:jc w:val="right"/>
              <w:rPr>
                <w:rFonts w:ascii="Arial Narrow" w:hAnsi="Arial Narrow" w:cs="Arial"/>
                <w:b/>
              </w:rPr>
            </w:pPr>
          </w:p>
        </w:tc>
        <w:tc>
          <w:tcPr>
            <w:tcW w:w="2551" w:type="dxa"/>
          </w:tcPr>
          <w:p w:rsidRPr="002B3E22" w:rsidR="006D6CFD" w:rsidP="008C6838" w:rsidRDefault="006D6CFD" w14:paraId="47C31639" w14:textId="77777777">
            <w:pPr>
              <w:spacing w:line="276" w:lineRule="auto"/>
              <w:rPr>
                <w:rFonts w:ascii="Arial Narrow" w:hAnsi="Arial Narrow" w:cs="Arial"/>
                <w:b/>
              </w:rPr>
            </w:pPr>
            <w:r w:rsidRPr="002B3E22">
              <w:rPr>
                <w:rFonts w:ascii="Arial Narrow" w:hAnsi="Arial Narrow" w:cs="Arial"/>
                <w:b/>
              </w:rPr>
              <w:t>Veljavnost</w:t>
            </w:r>
          </w:p>
        </w:tc>
        <w:tc>
          <w:tcPr>
            <w:tcW w:w="5069" w:type="dxa"/>
          </w:tcPr>
          <w:p w:rsidRPr="002B3E22" w:rsidR="006D6CFD" w:rsidP="008C6838" w:rsidRDefault="00B062DF" w14:paraId="22387162" w14:textId="29E155A8">
            <w:pPr>
              <w:spacing w:line="276" w:lineRule="auto"/>
              <w:rPr>
                <w:rFonts w:ascii="Arial Narrow" w:hAnsi="Arial Narrow" w:cs="Arial"/>
                <w:b/>
              </w:rPr>
            </w:pPr>
            <w:r w:rsidRPr="002B3E22">
              <w:rPr>
                <w:rFonts w:ascii="Arial Narrow" w:hAnsi="Arial Narrow" w:cs="Arial"/>
              </w:rPr>
              <w:t xml:space="preserve">- </w:t>
            </w:r>
            <w:r w:rsidRPr="002B3E22" w:rsidR="001F17F1">
              <w:rPr>
                <w:rFonts w:ascii="Arial Narrow" w:hAnsi="Arial Narrow" w:cs="Arial"/>
              </w:rPr>
              <w:t>disk</w:t>
            </w:r>
            <w:r w:rsidRPr="002B3E22" w:rsidR="00AE7573">
              <w:rPr>
                <w:rFonts w:ascii="Arial Narrow" w:hAnsi="Arial Narrow" w:cs="Arial"/>
              </w:rPr>
              <w:t>r</w:t>
            </w:r>
            <w:r w:rsidRPr="002B3E22" w:rsidR="001F17F1">
              <w:rPr>
                <w:rFonts w:ascii="Arial Narrow" w:hAnsi="Arial Narrow" w:cs="Arial"/>
              </w:rPr>
              <w:t>iminativna veljavnost: zadovoljiva</w:t>
            </w:r>
          </w:p>
        </w:tc>
      </w:tr>
      <w:tr w:rsidRPr="002B3E22" w:rsidR="006D6CFD" w:rsidTr="5BF3AD3F" w14:paraId="7A2DC016" w14:textId="77777777">
        <w:tc>
          <w:tcPr>
            <w:tcW w:w="1560" w:type="dxa"/>
          </w:tcPr>
          <w:p w:rsidRPr="002B3E22" w:rsidR="006D6CFD" w:rsidP="008C6838" w:rsidRDefault="006D6CFD" w14:paraId="61C52F25" w14:textId="77777777">
            <w:pPr>
              <w:spacing w:line="276" w:lineRule="auto"/>
              <w:jc w:val="right"/>
              <w:rPr>
                <w:rFonts w:ascii="Arial Narrow" w:hAnsi="Arial Narrow" w:cs="Arial"/>
                <w:b/>
              </w:rPr>
            </w:pPr>
            <w:r w:rsidRPr="002B3E22">
              <w:rPr>
                <w:rFonts w:ascii="Arial Narrow" w:hAnsi="Arial Narrow" w:cs="Arial"/>
                <w:b/>
              </w:rPr>
              <w:t>Dostopnost in cena</w:t>
            </w:r>
          </w:p>
        </w:tc>
        <w:tc>
          <w:tcPr>
            <w:tcW w:w="7620" w:type="dxa"/>
            <w:gridSpan w:val="2"/>
          </w:tcPr>
          <w:p w:rsidRPr="002B3E22" w:rsidR="006D6CFD" w:rsidP="00F73052" w:rsidRDefault="00153C66" w14:paraId="17E9AA0F" w14:textId="3F878DA1">
            <w:pPr>
              <w:spacing w:line="276" w:lineRule="auto"/>
              <w:rPr>
                <w:rFonts w:ascii="Arial Narrow" w:hAnsi="Arial Narrow" w:cs="Arial"/>
              </w:rPr>
            </w:pPr>
            <w:r w:rsidRPr="002B3E22">
              <w:rPr>
                <w:rFonts w:ascii="Arial Narrow" w:hAnsi="Arial Narrow" w:cs="Arial"/>
              </w:rPr>
              <w:t xml:space="preserve">Vprašalnik je brezplačno dostopen kot priloga v originalnem članku </w:t>
            </w:r>
            <w:r w:rsidRPr="002B3E22" w:rsidR="00D6329D">
              <w:rPr>
                <w:rFonts w:ascii="Arial Narrow" w:hAnsi="Arial Narrow" w:cs="Arial"/>
              </w:rPr>
              <w:t>o preve</w:t>
            </w:r>
            <w:r w:rsidRPr="002B3E22" w:rsidR="00DC227A">
              <w:rPr>
                <w:rFonts w:ascii="Arial Narrow" w:hAnsi="Arial Narrow" w:cs="Arial"/>
              </w:rPr>
              <w:t>rjanju psihometričnih lastnosti pripomočka (</w:t>
            </w:r>
            <w:hyperlink w:history="1" r:id="rId10">
              <w:r w:rsidRPr="002B3E22" w:rsidR="00DC227A">
                <w:rPr>
                  <w:rStyle w:val="Hiperpovezava"/>
                  <w:rFonts w:ascii="Arial Narrow" w:hAnsi="Arial Narrow" w:cs="Arial"/>
                </w:rPr>
                <w:t>https://www.researchgate.net/publication/227686630_A_theory-based_measure_of_conflict_management_in_the_workplace</w:t>
              </w:r>
            </w:hyperlink>
            <w:r w:rsidRPr="002B3E22" w:rsidR="00DC227A">
              <w:rPr>
                <w:rFonts w:ascii="Arial Narrow" w:hAnsi="Arial Narrow" w:cs="Arial"/>
              </w:rPr>
              <w:t xml:space="preserve">). </w:t>
            </w:r>
          </w:p>
        </w:tc>
      </w:tr>
      <w:tr w:rsidRPr="002B3E22" w:rsidR="006D6CFD" w:rsidTr="5BF3AD3F" w14:paraId="152F7A51" w14:textId="77777777">
        <w:tc>
          <w:tcPr>
            <w:tcW w:w="1560" w:type="dxa"/>
          </w:tcPr>
          <w:p w:rsidRPr="002B3E22" w:rsidR="006D6CFD" w:rsidP="008C6838" w:rsidRDefault="006D6CFD" w14:paraId="482F0680" w14:textId="77777777">
            <w:pPr>
              <w:spacing w:line="276" w:lineRule="auto"/>
              <w:jc w:val="right"/>
              <w:rPr>
                <w:rFonts w:ascii="Arial Narrow" w:hAnsi="Arial Narrow" w:cs="Arial"/>
                <w:b/>
              </w:rPr>
            </w:pPr>
          </w:p>
        </w:tc>
        <w:tc>
          <w:tcPr>
            <w:tcW w:w="7620" w:type="dxa"/>
            <w:gridSpan w:val="2"/>
          </w:tcPr>
          <w:p w:rsidRPr="002B3E22" w:rsidR="006D6CFD" w:rsidP="008C6838" w:rsidRDefault="006D6CFD" w14:paraId="4F1935BD" w14:textId="77777777">
            <w:pPr>
              <w:spacing w:line="276" w:lineRule="auto"/>
              <w:rPr>
                <w:rFonts w:ascii="Arial Narrow" w:hAnsi="Arial Narrow" w:cs="Arial"/>
                <w:b/>
              </w:rPr>
            </w:pPr>
          </w:p>
        </w:tc>
      </w:tr>
      <w:tr w:rsidRPr="002B3E22" w:rsidR="006D6CFD" w:rsidTr="5BF3AD3F" w14:paraId="17FD0582" w14:textId="77777777">
        <w:tc>
          <w:tcPr>
            <w:tcW w:w="1560" w:type="dxa"/>
          </w:tcPr>
          <w:p w:rsidRPr="002B3E22" w:rsidR="006D6CFD" w:rsidP="008C6838" w:rsidRDefault="006D6CFD" w14:paraId="5974230E" w14:textId="77777777">
            <w:pPr>
              <w:spacing w:line="276" w:lineRule="auto"/>
              <w:jc w:val="right"/>
              <w:rPr>
                <w:rFonts w:ascii="Arial Narrow" w:hAnsi="Arial Narrow" w:cs="Arial"/>
                <w:b/>
              </w:rPr>
            </w:pPr>
            <w:r w:rsidRPr="002B3E22">
              <w:rPr>
                <w:rFonts w:ascii="Arial Narrow" w:hAnsi="Arial Narrow" w:cs="Arial"/>
                <w:b/>
              </w:rPr>
              <w:t>Prednosti</w:t>
            </w:r>
          </w:p>
        </w:tc>
        <w:tc>
          <w:tcPr>
            <w:tcW w:w="7620" w:type="dxa"/>
            <w:gridSpan w:val="2"/>
          </w:tcPr>
          <w:p w:rsidRPr="002B3E22" w:rsidR="006D6CFD" w:rsidP="008C6838" w:rsidRDefault="006D6CFD" w14:paraId="5771C1AD" w14:textId="332A28D1">
            <w:pPr>
              <w:spacing w:line="276" w:lineRule="auto"/>
              <w:rPr>
                <w:rFonts w:ascii="Arial Narrow" w:hAnsi="Arial Narrow" w:cs="Arial"/>
                <w:bCs/>
              </w:rPr>
            </w:pPr>
            <w:r w:rsidRPr="002B3E22">
              <w:rPr>
                <w:rFonts w:ascii="Arial Narrow" w:hAnsi="Arial Narrow" w:cs="Arial"/>
                <w:b/>
              </w:rPr>
              <w:t>-</w:t>
            </w:r>
            <w:r w:rsidRPr="002B3E22" w:rsidR="00314FD0">
              <w:rPr>
                <w:rFonts w:ascii="Arial Narrow" w:hAnsi="Arial Narrow" w:cs="Arial"/>
                <w:b/>
              </w:rPr>
              <w:t xml:space="preserve"> </w:t>
            </w:r>
            <w:r w:rsidRPr="002B3E22" w:rsidR="00314FD0">
              <w:rPr>
                <w:rFonts w:ascii="Arial Narrow" w:hAnsi="Arial Narrow" w:cs="Arial"/>
                <w:bCs/>
              </w:rPr>
              <w:t>kratek in časovno učinkovit merski pripomoče</w:t>
            </w:r>
            <w:r w:rsidRPr="002B3E22" w:rsidR="008B6EB5">
              <w:rPr>
                <w:rFonts w:ascii="Arial Narrow" w:hAnsi="Arial Narrow" w:cs="Arial"/>
                <w:bCs/>
              </w:rPr>
              <w:t>k</w:t>
            </w:r>
          </w:p>
          <w:p w:rsidRPr="002B3E22" w:rsidR="006D6CFD" w:rsidP="008C6838" w:rsidRDefault="006D6CFD" w14:paraId="421FF1C6" w14:textId="7F9EC66E">
            <w:pPr>
              <w:spacing w:line="276" w:lineRule="auto"/>
              <w:rPr>
                <w:rFonts w:ascii="Arial Narrow" w:hAnsi="Arial Narrow" w:cs="Arial"/>
                <w:bCs/>
              </w:rPr>
            </w:pPr>
            <w:r w:rsidRPr="002B3E22">
              <w:rPr>
                <w:rFonts w:ascii="Arial Narrow" w:hAnsi="Arial Narrow" w:cs="Arial"/>
                <w:bCs/>
              </w:rPr>
              <w:t>-</w:t>
            </w:r>
            <w:r w:rsidRPr="002B3E22" w:rsidR="00314FD0">
              <w:rPr>
                <w:rFonts w:ascii="Arial Narrow" w:hAnsi="Arial Narrow" w:cs="Arial"/>
                <w:bCs/>
              </w:rPr>
              <w:t xml:space="preserve"> </w:t>
            </w:r>
            <w:r w:rsidRPr="002B3E22" w:rsidR="00916015">
              <w:rPr>
                <w:rFonts w:ascii="Arial Narrow" w:hAnsi="Arial Narrow" w:cs="Arial"/>
                <w:bCs/>
              </w:rPr>
              <w:t xml:space="preserve">enostavna </w:t>
            </w:r>
            <w:proofErr w:type="gramStart"/>
            <w:r w:rsidRPr="002B3E22" w:rsidR="00916015">
              <w:rPr>
                <w:rFonts w:ascii="Arial Narrow" w:hAnsi="Arial Narrow" w:cs="Arial"/>
                <w:bCs/>
              </w:rPr>
              <w:t>administracija</w:t>
            </w:r>
            <w:proofErr w:type="gramEnd"/>
            <w:r w:rsidRPr="002B3E22" w:rsidR="00916015">
              <w:rPr>
                <w:rFonts w:ascii="Arial Narrow" w:hAnsi="Arial Narrow" w:cs="Arial"/>
                <w:bCs/>
              </w:rPr>
              <w:t xml:space="preserve"> in vrednotenje</w:t>
            </w:r>
          </w:p>
          <w:p w:rsidRPr="002B3E22" w:rsidR="006D6CFD" w:rsidP="008C6838" w:rsidRDefault="006D6CFD" w14:paraId="141CBF58" w14:textId="77777777">
            <w:pPr>
              <w:spacing w:line="276" w:lineRule="auto"/>
              <w:rPr>
                <w:rFonts w:ascii="Arial Narrow" w:hAnsi="Arial Narrow" w:cs="Arial"/>
                <w:bCs/>
              </w:rPr>
            </w:pPr>
            <w:r w:rsidRPr="002B3E22">
              <w:rPr>
                <w:rFonts w:ascii="Arial Narrow" w:hAnsi="Arial Narrow" w:cs="Arial"/>
                <w:bCs/>
              </w:rPr>
              <w:t>-</w:t>
            </w:r>
            <w:r w:rsidRPr="002B3E22" w:rsidR="00916015">
              <w:rPr>
                <w:rFonts w:ascii="Arial Narrow" w:hAnsi="Arial Narrow" w:cs="Arial"/>
                <w:bCs/>
              </w:rPr>
              <w:t xml:space="preserve"> prosto dostopen</w:t>
            </w:r>
          </w:p>
          <w:p w:rsidRPr="002B3E22" w:rsidR="002F6E39" w:rsidP="008C6838" w:rsidRDefault="002F6E39" w14:paraId="5E8B104B" w14:textId="672E3915">
            <w:pPr>
              <w:spacing w:line="276" w:lineRule="auto"/>
              <w:rPr>
                <w:rFonts w:ascii="Arial Narrow" w:hAnsi="Arial Narrow" w:cs="Arial"/>
                <w:b/>
              </w:rPr>
            </w:pPr>
            <w:r w:rsidRPr="002B3E22">
              <w:rPr>
                <w:rFonts w:ascii="Arial Narrow" w:hAnsi="Arial Narrow" w:cs="Arial"/>
                <w:bCs/>
              </w:rPr>
              <w:t>- možnost elektronske izvedbe</w:t>
            </w:r>
          </w:p>
        </w:tc>
      </w:tr>
      <w:tr w:rsidRPr="002B3E22" w:rsidR="006D6CFD" w:rsidTr="5BF3AD3F" w14:paraId="45542863" w14:textId="77777777">
        <w:tc>
          <w:tcPr>
            <w:tcW w:w="1560" w:type="dxa"/>
          </w:tcPr>
          <w:p w:rsidRPr="002B3E22" w:rsidR="006D6CFD" w:rsidP="008C6838" w:rsidRDefault="006D6CFD" w14:paraId="60C91428" w14:textId="77777777">
            <w:pPr>
              <w:spacing w:line="276" w:lineRule="auto"/>
              <w:jc w:val="right"/>
              <w:rPr>
                <w:rFonts w:ascii="Arial Narrow" w:hAnsi="Arial Narrow" w:cs="Arial"/>
                <w:b/>
              </w:rPr>
            </w:pPr>
            <w:r w:rsidRPr="002B3E22">
              <w:rPr>
                <w:rFonts w:ascii="Arial Narrow" w:hAnsi="Arial Narrow" w:cs="Arial"/>
                <w:b/>
              </w:rPr>
              <w:t>Pomanjkljivosti</w:t>
            </w:r>
          </w:p>
        </w:tc>
        <w:tc>
          <w:tcPr>
            <w:tcW w:w="7620" w:type="dxa"/>
            <w:gridSpan w:val="2"/>
          </w:tcPr>
          <w:p w:rsidRPr="002B3E22" w:rsidR="006D6CFD" w:rsidP="008C6838" w:rsidRDefault="006D6CFD" w14:paraId="1D172AC2" w14:textId="16A67AFC">
            <w:pPr>
              <w:spacing w:line="276" w:lineRule="auto"/>
              <w:rPr>
                <w:rFonts w:ascii="Arial Narrow" w:hAnsi="Arial Narrow" w:cs="Arial"/>
                <w:bCs/>
              </w:rPr>
            </w:pPr>
            <w:r w:rsidRPr="002B3E22">
              <w:rPr>
                <w:rFonts w:ascii="Arial Narrow" w:hAnsi="Arial Narrow" w:cs="Arial"/>
                <w:bCs/>
              </w:rPr>
              <w:t>-</w:t>
            </w:r>
            <w:r w:rsidRPr="002B3E22" w:rsidR="003B2862">
              <w:rPr>
                <w:rFonts w:ascii="Arial Narrow" w:hAnsi="Arial Narrow" w:cs="Arial"/>
                <w:bCs/>
              </w:rPr>
              <w:t xml:space="preserve"> </w:t>
            </w:r>
            <w:r w:rsidRPr="002B3E22" w:rsidR="002F6E39">
              <w:rPr>
                <w:rFonts w:ascii="Arial Narrow" w:hAnsi="Arial Narrow" w:cs="Arial"/>
                <w:bCs/>
              </w:rPr>
              <w:t>kulturna omejenost (</w:t>
            </w:r>
            <w:r w:rsidRPr="002B3E22" w:rsidR="003B2862">
              <w:rPr>
                <w:rFonts w:ascii="Arial Narrow" w:hAnsi="Arial Narrow" w:cs="Arial"/>
                <w:bCs/>
              </w:rPr>
              <w:t xml:space="preserve">v osnovi je vprašalnik namenjen nizozemski populaciji, zaradi česar je lahko manj </w:t>
            </w:r>
            <w:r w:rsidRPr="002B3E22" w:rsidR="00F122EA">
              <w:rPr>
                <w:rFonts w:ascii="Arial Narrow" w:hAnsi="Arial Narrow" w:cs="Arial"/>
                <w:bCs/>
              </w:rPr>
              <w:t>veljaven v drugih kulturnih kontekstih</w:t>
            </w:r>
            <w:r w:rsidRPr="002B3E22" w:rsidR="002F6E39">
              <w:rPr>
                <w:rFonts w:ascii="Arial Narrow" w:hAnsi="Arial Narrow" w:cs="Arial"/>
                <w:bCs/>
              </w:rPr>
              <w:t>)</w:t>
            </w:r>
          </w:p>
          <w:p w:rsidRPr="002B3E22" w:rsidR="008B6EB5" w:rsidP="008C6838" w:rsidRDefault="008B6EB5" w14:paraId="28A44CA2" w14:textId="4999B15F">
            <w:pPr>
              <w:spacing w:line="276" w:lineRule="auto"/>
              <w:rPr>
                <w:rFonts w:ascii="Arial Narrow" w:hAnsi="Arial Narrow" w:cs="Arial"/>
                <w:bCs/>
              </w:rPr>
            </w:pPr>
            <w:r w:rsidRPr="002B3E22">
              <w:rPr>
                <w:rFonts w:ascii="Arial Narrow" w:hAnsi="Arial Narrow" w:cs="Arial"/>
                <w:bCs/>
              </w:rPr>
              <w:t>- brez slovenskega prevoda in standardizacije</w:t>
            </w:r>
          </w:p>
          <w:p w:rsidRPr="002B3E22" w:rsidR="006D6CFD" w:rsidP="002F6E39" w:rsidRDefault="002F6E39" w14:paraId="67BE4A61" w14:textId="77777777">
            <w:pPr>
              <w:spacing w:line="276" w:lineRule="auto"/>
              <w:rPr>
                <w:rFonts w:ascii="Arial Narrow" w:hAnsi="Arial Narrow" w:cs="Arial"/>
                <w:bCs/>
              </w:rPr>
            </w:pPr>
            <w:r w:rsidRPr="002B3E22">
              <w:rPr>
                <w:rFonts w:ascii="Arial Narrow" w:hAnsi="Arial Narrow" w:cs="Arial"/>
                <w:bCs/>
              </w:rPr>
              <w:t xml:space="preserve">- </w:t>
            </w:r>
            <w:r w:rsidRPr="002B3E22" w:rsidR="008B6EB5">
              <w:rPr>
                <w:rFonts w:ascii="Arial Narrow" w:hAnsi="Arial Narrow" w:cs="Arial"/>
                <w:bCs/>
              </w:rPr>
              <w:t>brez norm (interpretacija je predvsem opisna)</w:t>
            </w:r>
          </w:p>
          <w:p w:rsidRPr="002B3E22" w:rsidR="00010762" w:rsidP="002F6E39" w:rsidRDefault="00010762" w14:paraId="70BDF273" w14:textId="77777777">
            <w:pPr>
              <w:spacing w:line="276" w:lineRule="auto"/>
              <w:rPr>
                <w:rFonts w:ascii="Arial Narrow" w:hAnsi="Arial Narrow" w:cs="Arial"/>
                <w:bCs/>
              </w:rPr>
            </w:pPr>
            <w:r w:rsidRPr="002B3E22">
              <w:rPr>
                <w:rFonts w:ascii="Arial Narrow" w:hAnsi="Arial Narrow" w:cs="Arial"/>
                <w:bCs/>
              </w:rPr>
              <w:t>- relativno nizka notranja zanesljivost</w:t>
            </w:r>
          </w:p>
          <w:p w:rsidRPr="002B3E22" w:rsidR="008D2074" w:rsidP="002F6E39" w:rsidRDefault="00525735" w14:paraId="76579113" w14:textId="4ED036CA">
            <w:pPr>
              <w:spacing w:line="276" w:lineRule="auto"/>
              <w:rPr>
                <w:rFonts w:ascii="Arial Narrow" w:hAnsi="Arial Narrow" w:cs="Arial"/>
                <w:bCs/>
              </w:rPr>
            </w:pPr>
            <w:r w:rsidRPr="002B3E22">
              <w:rPr>
                <w:rFonts w:ascii="Arial Narrow" w:hAnsi="Arial Narrow" w:cs="Arial"/>
                <w:bCs/>
              </w:rPr>
              <w:t xml:space="preserve">- </w:t>
            </w:r>
            <w:proofErr w:type="spellStart"/>
            <w:r w:rsidRPr="002B3E22">
              <w:rPr>
                <w:rFonts w:ascii="Arial Narrow" w:hAnsi="Arial Narrow" w:cs="Arial"/>
                <w:bCs/>
              </w:rPr>
              <w:t>samoporočanje</w:t>
            </w:r>
            <w:proofErr w:type="spellEnd"/>
            <w:r w:rsidRPr="002B3E22" w:rsidR="00042C1D">
              <w:rPr>
                <w:rFonts w:ascii="Arial Narrow" w:hAnsi="Arial Narrow" w:cs="Arial"/>
                <w:bCs/>
              </w:rPr>
              <w:t xml:space="preserve"> (možn</w:t>
            </w:r>
            <w:r w:rsidRPr="002B3E22" w:rsidR="001D3867">
              <w:rPr>
                <w:rFonts w:ascii="Arial Narrow" w:hAnsi="Arial Narrow" w:cs="Arial"/>
                <w:bCs/>
              </w:rPr>
              <w:t>o podajanje socialno zaželenih odgovorov)</w:t>
            </w:r>
          </w:p>
          <w:p w:rsidRPr="002B3E22" w:rsidR="008D2074" w:rsidP="002F6E39" w:rsidRDefault="008D2074" w14:paraId="779C6178" w14:textId="01937CB9">
            <w:pPr>
              <w:spacing w:line="276" w:lineRule="auto"/>
              <w:rPr>
                <w:rFonts w:ascii="Arial Narrow" w:hAnsi="Arial Narrow" w:cs="Arial"/>
                <w:bCs/>
              </w:rPr>
            </w:pPr>
            <w:r w:rsidRPr="002B3E22">
              <w:rPr>
                <w:rFonts w:ascii="Arial Narrow" w:hAnsi="Arial Narrow" w:cs="Arial"/>
                <w:bCs/>
              </w:rPr>
              <w:t>- ni podatkov o potrebni usposobljenosti</w:t>
            </w:r>
          </w:p>
        </w:tc>
      </w:tr>
      <w:tr w:rsidRPr="002B3E22" w:rsidR="006D6CFD" w:rsidTr="5BF3AD3F" w14:paraId="0B0D1B2F" w14:textId="77777777">
        <w:tc>
          <w:tcPr>
            <w:tcW w:w="1560" w:type="dxa"/>
          </w:tcPr>
          <w:p w:rsidRPr="002B3E22" w:rsidR="006D6CFD" w:rsidP="008C6838" w:rsidRDefault="006D6CFD" w14:paraId="489E381A" w14:textId="77777777">
            <w:pPr>
              <w:spacing w:line="276" w:lineRule="auto"/>
              <w:jc w:val="right"/>
              <w:rPr>
                <w:rFonts w:ascii="Arial Narrow" w:hAnsi="Arial Narrow" w:cs="Arial"/>
                <w:b/>
              </w:rPr>
            </w:pPr>
            <w:r w:rsidRPr="002B3E22">
              <w:rPr>
                <w:rFonts w:ascii="Arial Narrow" w:hAnsi="Arial Narrow" w:cs="Arial"/>
                <w:b/>
              </w:rPr>
              <w:t>Posebnosti</w:t>
            </w:r>
          </w:p>
        </w:tc>
        <w:tc>
          <w:tcPr>
            <w:tcW w:w="7620" w:type="dxa"/>
            <w:gridSpan w:val="2"/>
          </w:tcPr>
          <w:p w:rsidRPr="002B3E22" w:rsidR="000467E4" w:rsidP="008C6838" w:rsidRDefault="000467E4" w14:paraId="37A7E690" w14:textId="0E381609">
            <w:pPr>
              <w:spacing w:line="276" w:lineRule="auto"/>
              <w:rPr>
                <w:rFonts w:ascii="Arial Narrow" w:hAnsi="Arial Narrow" w:cs="Arial"/>
              </w:rPr>
            </w:pPr>
            <w:r w:rsidRPr="002B3E22">
              <w:rPr>
                <w:rFonts w:ascii="Arial Narrow" w:hAnsi="Arial Narrow" w:cs="Arial"/>
              </w:rPr>
              <w:t xml:space="preserve">- </w:t>
            </w:r>
            <w:r w:rsidRPr="002B3E22" w:rsidR="00214CE7">
              <w:rPr>
                <w:rFonts w:ascii="Arial Narrow" w:hAnsi="Arial Narrow" w:cs="Arial"/>
              </w:rPr>
              <w:t>elektronski način izvajanja</w:t>
            </w:r>
            <w:r w:rsidRPr="002B3E22" w:rsidR="0034709A">
              <w:rPr>
                <w:rFonts w:ascii="Arial Narrow" w:hAnsi="Arial Narrow" w:cs="Arial"/>
              </w:rPr>
              <w:t>, spletna obdelava in interpretacija rezultatov</w:t>
            </w:r>
          </w:p>
          <w:p w:rsidRPr="002B3E22" w:rsidR="009F47BB" w:rsidP="008C6838" w:rsidRDefault="009F47BB" w14:paraId="77E90781" w14:textId="717439B2">
            <w:pPr>
              <w:spacing w:line="276" w:lineRule="auto"/>
              <w:rPr>
                <w:rFonts w:ascii="Arial Narrow" w:hAnsi="Arial Narrow" w:cs="Arial"/>
              </w:rPr>
            </w:pPr>
            <w:r w:rsidRPr="002B3E22">
              <w:rPr>
                <w:rFonts w:ascii="Arial Narrow" w:hAnsi="Arial Narrow" w:cs="Arial"/>
              </w:rPr>
              <w:t>- vprašalnik ni preveden v slovenščino</w:t>
            </w:r>
            <w:r w:rsidRPr="002B3E22" w:rsidR="00B321F7">
              <w:rPr>
                <w:rFonts w:ascii="Arial Narrow" w:hAnsi="Arial Narrow" w:cs="Arial"/>
              </w:rPr>
              <w:t xml:space="preserve"> ali standardiziran v slovenščini</w:t>
            </w:r>
          </w:p>
          <w:p w:rsidRPr="002B3E22" w:rsidR="006D6CFD" w:rsidP="008C6838" w:rsidRDefault="00586B2F" w14:paraId="78DB2AFD" w14:textId="5B857FE7">
            <w:pPr>
              <w:spacing w:line="276" w:lineRule="auto"/>
              <w:rPr>
                <w:rFonts w:ascii="Arial Narrow" w:hAnsi="Arial Narrow" w:cs="Arial"/>
                <w:i/>
                <w:iCs/>
              </w:rPr>
            </w:pPr>
            <w:r w:rsidRPr="002B3E22">
              <w:rPr>
                <w:rFonts w:ascii="Arial Narrow" w:hAnsi="Arial Narrow" w:cs="Arial"/>
              </w:rPr>
              <w:t xml:space="preserve">- obstaja krajša verzija vprašalnika, ki </w:t>
            </w:r>
            <w:r w:rsidRPr="002B3E22" w:rsidR="0024220E">
              <w:rPr>
                <w:rFonts w:ascii="Arial Narrow" w:hAnsi="Arial Narrow" w:cs="Arial"/>
              </w:rPr>
              <w:t xml:space="preserve">ne zajema lestvice </w:t>
            </w:r>
            <w:r w:rsidRPr="002B3E22" w:rsidR="0024220E">
              <w:rPr>
                <w:rFonts w:ascii="Arial Narrow" w:hAnsi="Arial Narrow" w:cs="Arial"/>
                <w:i/>
                <w:iCs/>
              </w:rPr>
              <w:t>sklepanje kompromisov</w:t>
            </w:r>
          </w:p>
        </w:tc>
      </w:tr>
      <w:tr w:rsidRPr="002B3E22" w:rsidR="00E33C1E" w:rsidTr="5BF3AD3F" w14:paraId="7D9D9BD7" w14:textId="77777777">
        <w:tc>
          <w:tcPr>
            <w:tcW w:w="1560" w:type="dxa"/>
            <w:shd w:val="clear" w:color="auto" w:fill="7F7F7F" w:themeFill="text1" w:themeFillTint="80"/>
          </w:tcPr>
          <w:p w:rsidRPr="002B3E22" w:rsidR="00E33C1E" w:rsidP="008C6838" w:rsidRDefault="00E33C1E" w14:paraId="246995B5" w14:textId="77777777">
            <w:pPr>
              <w:spacing w:line="276" w:lineRule="auto"/>
              <w:jc w:val="right"/>
              <w:rPr>
                <w:rFonts w:ascii="Arial Narrow" w:hAnsi="Arial Narrow" w:cs="Arial"/>
                <w:b/>
                <w:color w:val="FFFFFF" w:themeColor="background1"/>
              </w:rPr>
            </w:pPr>
            <w:r w:rsidRPr="002B3E22">
              <w:rPr>
                <w:rFonts w:ascii="Arial Narrow" w:hAnsi="Arial Narrow" w:cs="Arial"/>
                <w:b/>
                <w:color w:val="FFFFFF" w:themeColor="background1"/>
              </w:rPr>
              <w:lastRenderedPageBreak/>
              <w:t>Vprašalnik</w:t>
            </w:r>
          </w:p>
        </w:tc>
        <w:tc>
          <w:tcPr>
            <w:tcW w:w="7620" w:type="dxa"/>
            <w:gridSpan w:val="2"/>
            <w:shd w:val="clear" w:color="auto" w:fill="7F7F7F" w:themeFill="text1" w:themeFillTint="80"/>
          </w:tcPr>
          <w:p w:rsidRPr="002B3E22" w:rsidR="00E33C1E" w:rsidP="008C6838" w:rsidRDefault="00E522AD" w14:paraId="01A0FCB3" w14:textId="20D3DA4E">
            <w:pPr>
              <w:spacing w:line="276" w:lineRule="auto"/>
              <w:rPr>
                <w:rFonts w:ascii="Arial Narrow" w:hAnsi="Arial Narrow" w:cs="Arial"/>
                <w:b/>
                <w:color w:val="FFFFFF" w:themeColor="background1"/>
              </w:rPr>
            </w:pPr>
            <w:r w:rsidRPr="002B3E22">
              <w:rPr>
                <w:rFonts w:ascii="Arial Narrow" w:hAnsi="Arial Narrow" w:cs="Arial"/>
                <w:b/>
                <w:color w:val="FFFFFF" w:themeColor="background1"/>
              </w:rPr>
              <w:t>Thomas-</w:t>
            </w:r>
            <w:proofErr w:type="spellStart"/>
            <w:r w:rsidRPr="002B3E22">
              <w:rPr>
                <w:rFonts w:ascii="Arial Narrow" w:hAnsi="Arial Narrow" w:cs="Arial"/>
                <w:b/>
                <w:color w:val="FFFFFF" w:themeColor="background1"/>
              </w:rPr>
              <w:t>Kilmann</w:t>
            </w:r>
            <w:proofErr w:type="spellEnd"/>
            <w:r w:rsidRPr="002B3E22">
              <w:rPr>
                <w:rFonts w:ascii="Arial Narrow" w:hAnsi="Arial Narrow" w:cs="Arial"/>
                <w:b/>
                <w:color w:val="FFFFFF" w:themeColor="background1"/>
              </w:rPr>
              <w:t xml:space="preserve"> </w:t>
            </w:r>
            <w:proofErr w:type="spellStart"/>
            <w:r w:rsidRPr="002B3E22">
              <w:rPr>
                <w:rFonts w:ascii="Arial Narrow" w:hAnsi="Arial Narrow" w:cs="Arial"/>
                <w:b/>
                <w:color w:val="FFFFFF" w:themeColor="background1"/>
              </w:rPr>
              <w:t>C</w:t>
            </w:r>
            <w:r w:rsidRPr="002B3E22" w:rsidR="0070523D">
              <w:rPr>
                <w:rFonts w:ascii="Arial Narrow" w:hAnsi="Arial Narrow" w:cs="Arial"/>
                <w:b/>
                <w:color w:val="FFFFFF" w:themeColor="background1"/>
              </w:rPr>
              <w:t>o</w:t>
            </w:r>
            <w:r w:rsidRPr="002B3E22">
              <w:rPr>
                <w:rFonts w:ascii="Arial Narrow" w:hAnsi="Arial Narrow" w:cs="Arial"/>
                <w:b/>
                <w:color w:val="FFFFFF" w:themeColor="background1"/>
              </w:rPr>
              <w:t>nflict</w:t>
            </w:r>
            <w:proofErr w:type="spellEnd"/>
            <w:r w:rsidRPr="002B3E22">
              <w:rPr>
                <w:rFonts w:ascii="Arial Narrow" w:hAnsi="Arial Narrow" w:cs="Arial"/>
                <w:b/>
                <w:color w:val="FFFFFF" w:themeColor="background1"/>
              </w:rPr>
              <w:t xml:space="preserve"> Mode Instrument</w:t>
            </w:r>
            <w:r w:rsidRPr="002B3E22" w:rsidR="0070523D">
              <w:rPr>
                <w:rFonts w:ascii="Arial Narrow" w:hAnsi="Arial Narrow" w:cs="Arial"/>
                <w:b/>
                <w:color w:val="FFFFFF" w:themeColor="background1"/>
              </w:rPr>
              <w:t xml:space="preserve"> – TKI (1974)</w:t>
            </w:r>
          </w:p>
          <w:p w:rsidRPr="002B3E22" w:rsidR="00E33C1E" w:rsidP="008C6838" w:rsidRDefault="0070523D" w14:paraId="180B1E7F" w14:textId="556C5AD7">
            <w:pPr>
              <w:spacing w:line="276" w:lineRule="auto"/>
              <w:rPr>
                <w:rFonts w:ascii="Arial Narrow" w:hAnsi="Arial Narrow" w:cs="Arial"/>
                <w:color w:val="FFFFFF" w:themeColor="background1"/>
              </w:rPr>
            </w:pPr>
            <w:r w:rsidRPr="002B3E22">
              <w:rPr>
                <w:rFonts w:ascii="Arial Narrow" w:hAnsi="Arial Narrow" w:cs="Arial"/>
                <w:color w:val="FFFFFF" w:themeColor="background1"/>
              </w:rPr>
              <w:t xml:space="preserve">Thomas, K. W.; </w:t>
            </w:r>
            <w:proofErr w:type="spellStart"/>
            <w:r w:rsidRPr="002B3E22">
              <w:rPr>
                <w:rFonts w:ascii="Arial Narrow" w:hAnsi="Arial Narrow" w:cs="Arial"/>
                <w:color w:val="FFFFFF" w:themeColor="background1"/>
              </w:rPr>
              <w:t>Kilmann</w:t>
            </w:r>
            <w:proofErr w:type="spellEnd"/>
            <w:r w:rsidRPr="002B3E22">
              <w:rPr>
                <w:rFonts w:ascii="Arial Narrow" w:hAnsi="Arial Narrow" w:cs="Arial"/>
                <w:color w:val="FFFFFF" w:themeColor="background1"/>
              </w:rPr>
              <w:t>, R. H.</w:t>
            </w:r>
          </w:p>
        </w:tc>
      </w:tr>
      <w:tr w:rsidRPr="002B3E22" w:rsidR="00E33C1E" w:rsidTr="5BF3AD3F" w14:paraId="3576596C" w14:textId="77777777">
        <w:tc>
          <w:tcPr>
            <w:tcW w:w="1560" w:type="dxa"/>
            <w:shd w:val="clear" w:color="auto" w:fill="7F7F7F" w:themeFill="text1" w:themeFillTint="80"/>
          </w:tcPr>
          <w:p w:rsidRPr="002B3E22" w:rsidR="00E33C1E" w:rsidP="008C6838" w:rsidRDefault="00E33C1E" w14:paraId="22708B2B" w14:textId="77777777">
            <w:pPr>
              <w:spacing w:line="276" w:lineRule="auto"/>
              <w:jc w:val="right"/>
              <w:rPr>
                <w:rFonts w:ascii="Arial Narrow" w:hAnsi="Arial Narrow" w:cs="Arial"/>
                <w:b/>
                <w:color w:val="FFFFFF" w:themeColor="background1"/>
              </w:rPr>
            </w:pPr>
            <w:r w:rsidRPr="002B3E22">
              <w:rPr>
                <w:rFonts w:ascii="Arial Narrow" w:hAnsi="Arial Narrow" w:cs="Arial"/>
                <w:b/>
                <w:color w:val="FFFFFF" w:themeColor="background1"/>
              </w:rPr>
              <w:t>Slovenski prevod vprašalnika</w:t>
            </w:r>
          </w:p>
        </w:tc>
        <w:tc>
          <w:tcPr>
            <w:tcW w:w="7620" w:type="dxa"/>
            <w:gridSpan w:val="2"/>
            <w:shd w:val="clear" w:color="auto" w:fill="7F7F7F" w:themeFill="text1" w:themeFillTint="80"/>
          </w:tcPr>
          <w:p w:rsidRPr="002B3E22" w:rsidR="00E33C1E" w:rsidP="008C6838" w:rsidRDefault="00366F13" w14:paraId="2233BA14" w14:textId="79B10A2D">
            <w:pPr>
              <w:spacing w:line="276" w:lineRule="auto"/>
              <w:rPr>
                <w:rFonts w:ascii="Arial Narrow" w:hAnsi="Arial Narrow" w:cs="Arial"/>
                <w:bCs/>
                <w:color w:val="FFFFFF" w:themeColor="background1"/>
              </w:rPr>
            </w:pPr>
            <w:r w:rsidRPr="002B3E22">
              <w:rPr>
                <w:rFonts w:ascii="Arial Narrow" w:hAnsi="Arial Narrow" w:cs="Arial"/>
                <w:bCs/>
                <w:color w:val="FFFFFF" w:themeColor="background1"/>
              </w:rPr>
              <w:t>/</w:t>
            </w:r>
          </w:p>
        </w:tc>
      </w:tr>
      <w:tr w:rsidRPr="002B3E22" w:rsidR="00E33C1E" w:rsidTr="5BF3AD3F" w14:paraId="3BB94315" w14:textId="77777777">
        <w:tc>
          <w:tcPr>
            <w:tcW w:w="1560" w:type="dxa"/>
          </w:tcPr>
          <w:p w:rsidRPr="002B3E22" w:rsidR="00E33C1E" w:rsidP="008C6838" w:rsidRDefault="00E33C1E" w14:paraId="18515B01" w14:textId="77777777">
            <w:pPr>
              <w:spacing w:line="276" w:lineRule="auto"/>
              <w:jc w:val="right"/>
              <w:rPr>
                <w:rFonts w:ascii="Arial Narrow" w:hAnsi="Arial Narrow" w:cs="Arial"/>
                <w:b/>
              </w:rPr>
            </w:pPr>
            <w:r w:rsidRPr="002B3E22">
              <w:rPr>
                <w:rFonts w:ascii="Arial Narrow" w:hAnsi="Arial Narrow" w:cs="Arial"/>
                <w:b/>
              </w:rPr>
              <w:t>Opis</w:t>
            </w:r>
          </w:p>
        </w:tc>
        <w:tc>
          <w:tcPr>
            <w:tcW w:w="7620" w:type="dxa"/>
            <w:gridSpan w:val="2"/>
          </w:tcPr>
          <w:p w:rsidRPr="002B3E22" w:rsidR="00E33C1E" w:rsidP="00EC6B08" w:rsidRDefault="00E33C1E" w14:paraId="47B311A8" w14:textId="44AEE21B">
            <w:pPr>
              <w:spacing w:line="276" w:lineRule="auto"/>
              <w:rPr>
                <w:rFonts w:ascii="Arial Narrow" w:hAnsi="Arial Narrow" w:cs="Arial"/>
                <w:b/>
              </w:rPr>
            </w:pPr>
            <w:r w:rsidRPr="002B3E22">
              <w:rPr>
                <w:rFonts w:ascii="Arial Narrow" w:hAnsi="Arial Narrow" w:cs="Arial"/>
              </w:rPr>
              <w:t xml:space="preserve">Vprašalnik </w:t>
            </w:r>
            <w:r w:rsidRPr="002B3E22" w:rsidR="00D204E2">
              <w:rPr>
                <w:rFonts w:ascii="Arial Narrow" w:hAnsi="Arial Narrow" w:cs="Arial"/>
              </w:rPr>
              <w:t xml:space="preserve">ocenjuje vedenje posameznika v konfliktnih </w:t>
            </w:r>
            <w:proofErr w:type="gramStart"/>
            <w:r w:rsidRPr="002B3E22" w:rsidR="00D204E2">
              <w:rPr>
                <w:rFonts w:ascii="Arial Narrow" w:hAnsi="Arial Narrow" w:cs="Arial"/>
              </w:rPr>
              <w:t>situacijah</w:t>
            </w:r>
            <w:proofErr w:type="gramEnd"/>
            <w:r w:rsidRPr="002B3E22" w:rsidR="0034611E">
              <w:rPr>
                <w:rFonts w:ascii="Arial Narrow" w:hAnsi="Arial Narrow" w:cs="Arial"/>
              </w:rPr>
              <w:t>, kjer so interesi dveh oseb medsebojno nezdružljivi.</w:t>
            </w:r>
            <w:r w:rsidRPr="002B3E22" w:rsidR="00EC6B08">
              <w:rPr>
                <w:rFonts w:ascii="Arial Narrow" w:hAnsi="Arial Narrow" w:cs="Arial"/>
              </w:rPr>
              <w:t xml:space="preserve"> Vprašalnik je namenjen </w:t>
            </w:r>
            <w:r w:rsidRPr="002B3E22" w:rsidR="00CD608D">
              <w:rPr>
                <w:rFonts w:ascii="Arial Narrow" w:hAnsi="Arial Narrow" w:cs="Arial"/>
              </w:rPr>
              <w:t xml:space="preserve">zaposlenim </w:t>
            </w:r>
            <w:r w:rsidRPr="002B3E22" w:rsidR="00EC6B08">
              <w:rPr>
                <w:rFonts w:ascii="Arial Narrow" w:hAnsi="Arial Narrow" w:cs="Arial"/>
              </w:rPr>
              <w:t>osebam, starejšim od 18 let.</w:t>
            </w:r>
          </w:p>
        </w:tc>
      </w:tr>
      <w:tr w:rsidRPr="002B3E22" w:rsidR="00E33C1E" w:rsidDel="00581F62" w:rsidTr="5BF3AD3F" w14:paraId="7B5128BC" w14:textId="77777777">
        <w:tc>
          <w:tcPr>
            <w:tcW w:w="1560" w:type="dxa"/>
          </w:tcPr>
          <w:p w:rsidRPr="002B3E22" w:rsidR="00E33C1E" w:rsidDel="00581F62" w:rsidP="008C6838" w:rsidRDefault="00E33C1E" w14:paraId="4D4F496E" w14:textId="77777777">
            <w:pPr>
              <w:spacing w:line="276" w:lineRule="auto"/>
              <w:jc w:val="right"/>
              <w:rPr>
                <w:rFonts w:ascii="Arial Narrow" w:hAnsi="Arial Narrow" w:cs="Arial"/>
                <w:b/>
              </w:rPr>
            </w:pPr>
          </w:p>
        </w:tc>
        <w:tc>
          <w:tcPr>
            <w:tcW w:w="2551" w:type="dxa"/>
          </w:tcPr>
          <w:p w:rsidRPr="002B3E22" w:rsidR="00E33C1E" w:rsidDel="00581F62" w:rsidP="008C6838" w:rsidRDefault="00E33C1E" w14:paraId="75C0E1C4" w14:textId="77777777">
            <w:pPr>
              <w:spacing w:line="276" w:lineRule="auto"/>
              <w:rPr>
                <w:rFonts w:ascii="Arial Narrow" w:hAnsi="Arial Narrow" w:cs="Arial"/>
                <w:b/>
              </w:rPr>
            </w:pPr>
            <w:r w:rsidRPr="002B3E22" w:rsidDel="00581F62">
              <w:rPr>
                <w:rFonts w:ascii="Arial Narrow" w:hAnsi="Arial Narrow" w:cs="Arial"/>
                <w:b/>
              </w:rPr>
              <w:t>Število postavk</w:t>
            </w:r>
          </w:p>
        </w:tc>
        <w:tc>
          <w:tcPr>
            <w:tcW w:w="5069" w:type="dxa"/>
          </w:tcPr>
          <w:p w:rsidRPr="002B3E22" w:rsidR="00E33C1E" w:rsidDel="00581F62" w:rsidP="008C6838" w:rsidRDefault="00A36B7F" w14:paraId="03A2101F" w14:textId="362413D8">
            <w:pPr>
              <w:spacing w:line="276" w:lineRule="auto"/>
              <w:rPr>
                <w:rFonts w:ascii="Arial Narrow" w:hAnsi="Arial Narrow" w:cs="Arial"/>
                <w:bCs/>
              </w:rPr>
            </w:pPr>
            <w:r w:rsidRPr="002B3E22">
              <w:rPr>
                <w:rFonts w:ascii="Arial Narrow" w:hAnsi="Arial Narrow" w:cs="Arial"/>
                <w:bCs/>
              </w:rPr>
              <w:t>30</w:t>
            </w:r>
          </w:p>
        </w:tc>
      </w:tr>
      <w:tr w:rsidRPr="002B3E22" w:rsidR="00E33C1E" w:rsidTr="5BF3AD3F" w14:paraId="3E1B14F6" w14:textId="77777777">
        <w:tc>
          <w:tcPr>
            <w:tcW w:w="1560" w:type="dxa"/>
          </w:tcPr>
          <w:p w:rsidRPr="002B3E22" w:rsidR="00E33C1E" w:rsidP="008C6838" w:rsidRDefault="00E33C1E" w14:paraId="7394AC54" w14:textId="77777777">
            <w:pPr>
              <w:spacing w:line="276" w:lineRule="auto"/>
              <w:jc w:val="right"/>
              <w:rPr>
                <w:rFonts w:ascii="Arial Narrow" w:hAnsi="Arial Narrow" w:cs="Arial"/>
                <w:b/>
              </w:rPr>
            </w:pPr>
          </w:p>
        </w:tc>
        <w:tc>
          <w:tcPr>
            <w:tcW w:w="2551" w:type="dxa"/>
          </w:tcPr>
          <w:p w:rsidRPr="002B3E22" w:rsidR="00E33C1E" w:rsidP="008C6838" w:rsidRDefault="00E33C1E" w14:paraId="29A4126B" w14:textId="77777777">
            <w:pPr>
              <w:spacing w:line="276" w:lineRule="auto"/>
              <w:rPr>
                <w:rFonts w:ascii="Arial Narrow" w:hAnsi="Arial Narrow" w:cs="Arial"/>
                <w:b/>
              </w:rPr>
            </w:pPr>
            <w:r w:rsidRPr="002B3E22">
              <w:rPr>
                <w:rFonts w:ascii="Arial Narrow" w:hAnsi="Arial Narrow" w:cs="Arial"/>
                <w:b/>
              </w:rPr>
              <w:t>Lestvice</w:t>
            </w:r>
          </w:p>
        </w:tc>
        <w:tc>
          <w:tcPr>
            <w:tcW w:w="5069" w:type="dxa"/>
          </w:tcPr>
          <w:p w:rsidRPr="002B3E22" w:rsidR="00A74401" w:rsidP="00A74401" w:rsidRDefault="00CE60FD" w14:paraId="241DF94D" w14:textId="51FC931B">
            <w:pPr>
              <w:pStyle w:val="Odstavekseznama"/>
              <w:numPr>
                <w:ilvl w:val="0"/>
                <w:numId w:val="3"/>
              </w:numPr>
              <w:rPr>
                <w:rFonts w:ascii="Arial Narrow" w:hAnsi="Arial Narrow" w:cs="Arial"/>
              </w:rPr>
            </w:pPr>
            <w:r w:rsidRPr="002B3E22">
              <w:rPr>
                <w:rFonts w:ascii="Arial Narrow" w:hAnsi="Arial Narrow" w:cs="Arial"/>
              </w:rPr>
              <w:t>tekmovanje</w:t>
            </w:r>
            <w:r w:rsidRPr="002B3E22" w:rsidR="007D4027">
              <w:rPr>
                <w:rFonts w:ascii="Arial Narrow" w:hAnsi="Arial Narrow" w:cs="Arial"/>
              </w:rPr>
              <w:t xml:space="preserve"> (angl. </w:t>
            </w:r>
            <w:proofErr w:type="spellStart"/>
            <w:r w:rsidRPr="002B3E22" w:rsidR="007D4027">
              <w:rPr>
                <w:rFonts w:ascii="Arial Narrow" w:hAnsi="Arial Narrow" w:cs="Arial"/>
                <w:i/>
                <w:iCs/>
              </w:rPr>
              <w:t>competing</w:t>
            </w:r>
            <w:proofErr w:type="spellEnd"/>
            <w:r w:rsidRPr="002B3E22" w:rsidR="007D4027">
              <w:rPr>
                <w:rFonts w:ascii="Arial Narrow" w:hAnsi="Arial Narrow" w:cs="Arial"/>
              </w:rPr>
              <w:t>)</w:t>
            </w:r>
          </w:p>
          <w:p w:rsidRPr="002B3E22" w:rsidR="007D4027" w:rsidP="00A74401" w:rsidRDefault="00CE60FD" w14:paraId="273F771B" w14:textId="2B69640B">
            <w:pPr>
              <w:pStyle w:val="Odstavekseznama"/>
              <w:numPr>
                <w:ilvl w:val="0"/>
                <w:numId w:val="3"/>
              </w:numPr>
              <w:rPr>
                <w:rFonts w:ascii="Arial Narrow" w:hAnsi="Arial Narrow" w:cs="Arial"/>
              </w:rPr>
            </w:pPr>
            <w:r w:rsidRPr="002B3E22">
              <w:rPr>
                <w:rFonts w:ascii="Arial Narrow" w:hAnsi="Arial Narrow" w:cs="Arial"/>
              </w:rPr>
              <w:t>sodelovanje</w:t>
            </w:r>
            <w:r w:rsidRPr="002B3E22" w:rsidR="007D4027">
              <w:rPr>
                <w:rFonts w:ascii="Arial Narrow" w:hAnsi="Arial Narrow" w:cs="Arial"/>
              </w:rPr>
              <w:t xml:space="preserve"> (angl. </w:t>
            </w:r>
            <w:proofErr w:type="spellStart"/>
            <w:r w:rsidRPr="002B3E22" w:rsidR="007D4027">
              <w:rPr>
                <w:rFonts w:ascii="Arial Narrow" w:hAnsi="Arial Narrow" w:cs="Arial"/>
                <w:i/>
                <w:iCs/>
              </w:rPr>
              <w:t>collaborating</w:t>
            </w:r>
            <w:proofErr w:type="spellEnd"/>
            <w:r w:rsidRPr="002B3E22" w:rsidR="007D4027">
              <w:rPr>
                <w:rFonts w:ascii="Arial Narrow" w:hAnsi="Arial Narrow" w:cs="Arial"/>
              </w:rPr>
              <w:t>)</w:t>
            </w:r>
          </w:p>
          <w:p w:rsidRPr="002B3E22" w:rsidR="007D4027" w:rsidP="00A74401" w:rsidRDefault="00CE60FD" w14:paraId="651A4CE5" w14:textId="71D124C5">
            <w:pPr>
              <w:pStyle w:val="Odstavekseznama"/>
              <w:numPr>
                <w:ilvl w:val="0"/>
                <w:numId w:val="3"/>
              </w:numPr>
              <w:rPr>
                <w:rFonts w:ascii="Arial Narrow" w:hAnsi="Arial Narrow" w:cs="Arial"/>
              </w:rPr>
            </w:pPr>
            <w:r w:rsidRPr="002B3E22">
              <w:rPr>
                <w:rFonts w:ascii="Arial Narrow" w:hAnsi="Arial Narrow" w:cs="Arial"/>
              </w:rPr>
              <w:t>sklepanje kompromisov</w:t>
            </w:r>
            <w:r w:rsidRPr="002B3E22" w:rsidR="007D4027">
              <w:rPr>
                <w:rFonts w:ascii="Arial Narrow" w:hAnsi="Arial Narrow" w:cs="Arial"/>
              </w:rPr>
              <w:t xml:space="preserve"> (angl. </w:t>
            </w:r>
            <w:proofErr w:type="spellStart"/>
            <w:r w:rsidRPr="002B3E22" w:rsidR="007D4027">
              <w:rPr>
                <w:rFonts w:ascii="Arial Narrow" w:hAnsi="Arial Narrow" w:cs="Arial"/>
                <w:i/>
                <w:iCs/>
              </w:rPr>
              <w:t>compromising</w:t>
            </w:r>
            <w:proofErr w:type="spellEnd"/>
            <w:r w:rsidRPr="002B3E22" w:rsidR="007D4027">
              <w:rPr>
                <w:rFonts w:ascii="Arial Narrow" w:hAnsi="Arial Narrow" w:cs="Arial"/>
              </w:rPr>
              <w:t>)</w:t>
            </w:r>
          </w:p>
          <w:p w:rsidRPr="002B3E22" w:rsidR="007D4027" w:rsidP="00A74401" w:rsidRDefault="00CE60FD" w14:paraId="27AC7DB7" w14:textId="4F26D463">
            <w:pPr>
              <w:pStyle w:val="Odstavekseznama"/>
              <w:numPr>
                <w:ilvl w:val="0"/>
                <w:numId w:val="3"/>
              </w:numPr>
              <w:rPr>
                <w:rFonts w:ascii="Arial Narrow" w:hAnsi="Arial Narrow" w:cs="Arial"/>
              </w:rPr>
            </w:pPr>
            <w:r w:rsidRPr="002B3E22">
              <w:rPr>
                <w:rFonts w:ascii="Arial Narrow" w:hAnsi="Arial Narrow" w:cs="Arial"/>
              </w:rPr>
              <w:t>izogibanje</w:t>
            </w:r>
            <w:r w:rsidRPr="002B3E22" w:rsidR="007D4027">
              <w:rPr>
                <w:rFonts w:ascii="Arial Narrow" w:hAnsi="Arial Narrow" w:cs="Arial"/>
              </w:rPr>
              <w:t xml:space="preserve"> (angl. </w:t>
            </w:r>
            <w:proofErr w:type="spellStart"/>
            <w:r w:rsidRPr="002B3E22" w:rsidR="007D4027">
              <w:rPr>
                <w:rFonts w:ascii="Arial Narrow" w:hAnsi="Arial Narrow" w:cs="Arial"/>
                <w:i/>
                <w:iCs/>
              </w:rPr>
              <w:t>avoiding</w:t>
            </w:r>
            <w:proofErr w:type="spellEnd"/>
            <w:r w:rsidRPr="002B3E22" w:rsidR="007D4027">
              <w:rPr>
                <w:rFonts w:ascii="Arial Narrow" w:hAnsi="Arial Narrow" w:cs="Arial"/>
              </w:rPr>
              <w:t>)</w:t>
            </w:r>
          </w:p>
          <w:p w:rsidRPr="002B3E22" w:rsidR="00E33C1E" w:rsidP="008C6838" w:rsidRDefault="00CE60FD" w14:paraId="7E9891B7" w14:textId="070E21DB">
            <w:pPr>
              <w:pStyle w:val="Odstavekseznama"/>
              <w:numPr>
                <w:ilvl w:val="0"/>
                <w:numId w:val="3"/>
              </w:numPr>
              <w:rPr>
                <w:rFonts w:ascii="Arial Narrow" w:hAnsi="Arial Narrow" w:cs="Arial"/>
                <w:color w:val="7F7F7F" w:themeColor="text1" w:themeTint="80"/>
              </w:rPr>
            </w:pPr>
            <w:r w:rsidRPr="002B3E22">
              <w:rPr>
                <w:rFonts w:ascii="Arial Narrow" w:hAnsi="Arial Narrow" w:cs="Arial"/>
              </w:rPr>
              <w:t>prilagajanje</w:t>
            </w:r>
            <w:r w:rsidRPr="002B3E22" w:rsidR="007D4027">
              <w:rPr>
                <w:rFonts w:ascii="Arial Narrow" w:hAnsi="Arial Narrow" w:cs="Arial"/>
              </w:rPr>
              <w:t xml:space="preserve"> (angl. </w:t>
            </w:r>
            <w:proofErr w:type="spellStart"/>
            <w:r w:rsidRPr="002B3E22" w:rsidR="007D4027">
              <w:rPr>
                <w:rFonts w:ascii="Arial Narrow" w:hAnsi="Arial Narrow" w:cs="Arial"/>
                <w:i/>
                <w:iCs/>
              </w:rPr>
              <w:t>accommodating</w:t>
            </w:r>
            <w:proofErr w:type="spellEnd"/>
            <w:r w:rsidRPr="002B3E22" w:rsidR="007D4027">
              <w:rPr>
                <w:rFonts w:ascii="Arial Narrow" w:hAnsi="Arial Narrow" w:cs="Arial"/>
              </w:rPr>
              <w:t>)</w:t>
            </w:r>
          </w:p>
        </w:tc>
      </w:tr>
      <w:tr w:rsidRPr="002B3E22" w:rsidR="00E33C1E" w:rsidTr="5BF3AD3F" w14:paraId="0F94AF53" w14:textId="77777777">
        <w:tc>
          <w:tcPr>
            <w:tcW w:w="1560" w:type="dxa"/>
          </w:tcPr>
          <w:p w:rsidRPr="002B3E22" w:rsidR="00E33C1E" w:rsidP="008C6838" w:rsidRDefault="00E33C1E" w14:paraId="30000865" w14:textId="77777777">
            <w:pPr>
              <w:spacing w:line="276" w:lineRule="auto"/>
              <w:jc w:val="right"/>
              <w:rPr>
                <w:rFonts w:ascii="Arial Narrow" w:hAnsi="Arial Narrow" w:cs="Arial"/>
                <w:b/>
              </w:rPr>
            </w:pPr>
          </w:p>
        </w:tc>
        <w:tc>
          <w:tcPr>
            <w:tcW w:w="2551" w:type="dxa"/>
          </w:tcPr>
          <w:p w:rsidRPr="002B3E22" w:rsidR="00E33C1E" w:rsidP="008C6838" w:rsidRDefault="00E33C1E" w14:paraId="0C4EDB2B" w14:textId="77777777">
            <w:pPr>
              <w:spacing w:line="276" w:lineRule="auto"/>
              <w:rPr>
                <w:rFonts w:ascii="Arial Narrow" w:hAnsi="Arial Narrow" w:cs="Arial"/>
                <w:b/>
              </w:rPr>
            </w:pPr>
            <w:r w:rsidRPr="002B3E22">
              <w:rPr>
                <w:rFonts w:ascii="Arial Narrow" w:hAnsi="Arial Narrow" w:cs="Arial"/>
                <w:b/>
              </w:rPr>
              <w:t>Ocenjevalna lestvica</w:t>
            </w:r>
          </w:p>
        </w:tc>
        <w:tc>
          <w:tcPr>
            <w:tcW w:w="5069" w:type="dxa"/>
          </w:tcPr>
          <w:p w:rsidRPr="002B3E22" w:rsidR="00E33C1E" w:rsidP="008C6838" w:rsidRDefault="00963BF5" w14:paraId="483AB73E" w14:textId="712FDCDD">
            <w:pPr>
              <w:spacing w:line="276" w:lineRule="auto"/>
              <w:rPr>
                <w:rFonts w:ascii="Arial Narrow" w:hAnsi="Arial Narrow" w:cs="Arial"/>
                <w:b/>
              </w:rPr>
            </w:pPr>
            <w:r w:rsidRPr="002B3E22">
              <w:rPr>
                <w:rFonts w:ascii="Arial Narrow" w:hAnsi="Arial Narrow"/>
              </w:rPr>
              <w:t xml:space="preserve">Pari trditev – udeleženec izbere trditev, ki bolje opisuje njegovo vedenje v konfliktnih </w:t>
            </w:r>
            <w:proofErr w:type="gramStart"/>
            <w:r w:rsidRPr="002B3E22">
              <w:rPr>
                <w:rFonts w:ascii="Arial Narrow" w:hAnsi="Arial Narrow"/>
              </w:rPr>
              <w:t>situacijah</w:t>
            </w:r>
            <w:proofErr w:type="gramEnd"/>
          </w:p>
        </w:tc>
      </w:tr>
      <w:tr w:rsidRPr="002B3E22" w:rsidR="00E33C1E" w:rsidTr="5BF3AD3F" w14:paraId="4326709B" w14:textId="77777777">
        <w:tc>
          <w:tcPr>
            <w:tcW w:w="9180" w:type="dxa"/>
            <w:gridSpan w:val="3"/>
          </w:tcPr>
          <w:p w:rsidRPr="002B3E22" w:rsidR="00E33C1E" w:rsidP="008C6838" w:rsidRDefault="00E33C1E" w14:paraId="5616C8E9" w14:textId="77777777">
            <w:pPr>
              <w:spacing w:line="276" w:lineRule="auto"/>
              <w:rPr>
                <w:rFonts w:ascii="Arial Narrow" w:hAnsi="Arial Narrow" w:cs="Arial"/>
                <w:b/>
              </w:rPr>
            </w:pPr>
          </w:p>
        </w:tc>
      </w:tr>
      <w:tr w:rsidRPr="002B3E22" w:rsidR="00E33C1E" w:rsidTr="5BF3AD3F" w14:paraId="4267094D" w14:textId="77777777">
        <w:tc>
          <w:tcPr>
            <w:tcW w:w="1560" w:type="dxa"/>
          </w:tcPr>
          <w:p w:rsidRPr="002B3E22" w:rsidR="00E33C1E" w:rsidP="008C6838" w:rsidRDefault="00E33C1E" w14:paraId="34BABB9B" w14:textId="77777777">
            <w:pPr>
              <w:spacing w:line="276" w:lineRule="auto"/>
              <w:jc w:val="right"/>
              <w:rPr>
                <w:rFonts w:ascii="Arial Narrow" w:hAnsi="Arial Narrow" w:cs="Arial"/>
                <w:b/>
              </w:rPr>
            </w:pPr>
            <w:proofErr w:type="gramStart"/>
            <w:r w:rsidRPr="002B3E22">
              <w:rPr>
                <w:rFonts w:ascii="Arial Narrow" w:hAnsi="Arial Narrow" w:cs="Arial"/>
                <w:b/>
              </w:rPr>
              <w:t>Aplikacija</w:t>
            </w:r>
            <w:proofErr w:type="gramEnd"/>
          </w:p>
        </w:tc>
        <w:tc>
          <w:tcPr>
            <w:tcW w:w="2551" w:type="dxa"/>
          </w:tcPr>
          <w:p w:rsidRPr="002B3E22" w:rsidR="00E33C1E" w:rsidP="008C6838" w:rsidRDefault="00E33C1E" w14:paraId="7ABC0637" w14:textId="77777777">
            <w:pPr>
              <w:spacing w:line="276" w:lineRule="auto"/>
              <w:rPr>
                <w:rFonts w:ascii="Arial Narrow" w:hAnsi="Arial Narrow" w:cs="Arial"/>
                <w:b/>
              </w:rPr>
            </w:pPr>
            <w:r w:rsidRPr="002B3E22">
              <w:rPr>
                <w:rFonts w:ascii="Arial Narrow" w:hAnsi="Arial Narrow" w:cs="Arial"/>
                <w:b/>
              </w:rPr>
              <w:t>Število udeležencev</w:t>
            </w:r>
          </w:p>
        </w:tc>
        <w:tc>
          <w:tcPr>
            <w:tcW w:w="5069" w:type="dxa"/>
          </w:tcPr>
          <w:p w:rsidRPr="002B3E22" w:rsidR="00E33C1E" w:rsidP="008C6838" w:rsidRDefault="00E33C1E" w14:paraId="1A47752D" w14:textId="026B469F">
            <w:pPr>
              <w:spacing w:line="276" w:lineRule="auto"/>
              <w:rPr>
                <w:rFonts w:ascii="Arial Narrow" w:hAnsi="Arial Narrow" w:cs="Arial"/>
              </w:rPr>
            </w:pPr>
            <w:r w:rsidRPr="002B3E22">
              <w:rPr>
                <w:rFonts w:ascii="Arial Narrow" w:hAnsi="Arial Narrow" w:cs="Arial"/>
              </w:rPr>
              <w:t xml:space="preserve">Individualno </w:t>
            </w:r>
            <w:r w:rsidRPr="002B3E22" w:rsidR="008A5B21">
              <w:rPr>
                <w:rFonts w:ascii="Arial Narrow" w:hAnsi="Arial Narrow" w:cs="Arial"/>
              </w:rPr>
              <w:t>ali</w:t>
            </w:r>
            <w:r w:rsidRPr="002B3E22">
              <w:rPr>
                <w:rFonts w:ascii="Arial Narrow" w:hAnsi="Arial Narrow" w:cs="Arial"/>
              </w:rPr>
              <w:t xml:space="preserve"> skupinsko</w:t>
            </w:r>
          </w:p>
        </w:tc>
      </w:tr>
      <w:tr w:rsidRPr="002B3E22" w:rsidR="00E33C1E" w:rsidTr="5BF3AD3F" w14:paraId="126FD4A9" w14:textId="77777777">
        <w:tc>
          <w:tcPr>
            <w:tcW w:w="1560" w:type="dxa"/>
          </w:tcPr>
          <w:p w:rsidRPr="002B3E22" w:rsidR="00E33C1E" w:rsidP="008C6838" w:rsidRDefault="00E33C1E" w14:paraId="05DCB388" w14:textId="77777777">
            <w:pPr>
              <w:spacing w:line="276" w:lineRule="auto"/>
              <w:jc w:val="right"/>
              <w:rPr>
                <w:rFonts w:ascii="Arial Narrow" w:hAnsi="Arial Narrow" w:cs="Arial"/>
                <w:b/>
              </w:rPr>
            </w:pPr>
          </w:p>
        </w:tc>
        <w:tc>
          <w:tcPr>
            <w:tcW w:w="2551" w:type="dxa"/>
          </w:tcPr>
          <w:p w:rsidRPr="002B3E22" w:rsidR="00E33C1E" w:rsidP="008C6838" w:rsidRDefault="00E33C1E" w14:paraId="7EE012BD" w14:textId="77777777">
            <w:pPr>
              <w:spacing w:line="276" w:lineRule="auto"/>
              <w:rPr>
                <w:rFonts w:ascii="Arial Narrow" w:hAnsi="Arial Narrow" w:cs="Arial"/>
                <w:b/>
              </w:rPr>
            </w:pPr>
            <w:r w:rsidRPr="002B3E22">
              <w:rPr>
                <w:rFonts w:ascii="Arial Narrow" w:hAnsi="Arial Narrow" w:cs="Arial"/>
                <w:b/>
              </w:rPr>
              <w:t>Čas izpolnjevanja</w:t>
            </w:r>
          </w:p>
        </w:tc>
        <w:tc>
          <w:tcPr>
            <w:tcW w:w="5069" w:type="dxa"/>
          </w:tcPr>
          <w:p w:rsidRPr="002B3E22" w:rsidR="00E33C1E" w:rsidP="008C6838" w:rsidRDefault="00E33C1E" w14:paraId="753BCE8C" w14:textId="3567AA8D">
            <w:pPr>
              <w:spacing w:line="276" w:lineRule="auto"/>
              <w:rPr>
                <w:rFonts w:ascii="Arial Narrow" w:hAnsi="Arial Narrow" w:cs="Arial"/>
              </w:rPr>
            </w:pPr>
            <w:r w:rsidRPr="002B3E22">
              <w:rPr>
                <w:rFonts w:ascii="Arial Narrow" w:hAnsi="Arial Narrow" w:cs="Arial"/>
                <w:b/>
              </w:rPr>
              <w:t xml:space="preserve"> </w:t>
            </w:r>
            <w:r w:rsidRPr="002B3E22" w:rsidR="00F72AD7">
              <w:rPr>
                <w:rFonts w:ascii="Arial Narrow" w:hAnsi="Arial Narrow" w:cs="Arial"/>
              </w:rPr>
              <w:t xml:space="preserve">20 </w:t>
            </w:r>
            <w:r w:rsidRPr="002B3E22">
              <w:rPr>
                <w:rFonts w:ascii="Arial Narrow" w:hAnsi="Arial Narrow" w:cs="Arial"/>
              </w:rPr>
              <w:t>minut</w:t>
            </w:r>
          </w:p>
        </w:tc>
      </w:tr>
      <w:tr w:rsidRPr="002B3E22" w:rsidR="00E33C1E" w:rsidTr="5BF3AD3F" w14:paraId="16301EAE" w14:textId="77777777">
        <w:tc>
          <w:tcPr>
            <w:tcW w:w="1560" w:type="dxa"/>
          </w:tcPr>
          <w:p w:rsidRPr="002B3E22" w:rsidR="00E33C1E" w:rsidP="008C6838" w:rsidRDefault="00E33C1E" w14:paraId="673E1E59" w14:textId="77777777">
            <w:pPr>
              <w:spacing w:line="276" w:lineRule="auto"/>
              <w:jc w:val="right"/>
              <w:rPr>
                <w:rFonts w:ascii="Arial Narrow" w:hAnsi="Arial Narrow" w:cs="Arial"/>
                <w:b/>
              </w:rPr>
            </w:pPr>
          </w:p>
        </w:tc>
        <w:tc>
          <w:tcPr>
            <w:tcW w:w="2551" w:type="dxa"/>
          </w:tcPr>
          <w:p w:rsidRPr="002B3E22" w:rsidR="00E33C1E" w:rsidP="008C6838" w:rsidRDefault="00E33C1E" w14:paraId="551F3D0F" w14:textId="77777777">
            <w:pPr>
              <w:spacing w:line="276" w:lineRule="auto"/>
              <w:rPr>
                <w:rFonts w:ascii="Arial Narrow" w:hAnsi="Arial Narrow" w:cs="Arial"/>
                <w:b/>
              </w:rPr>
            </w:pPr>
            <w:r w:rsidRPr="002B3E22">
              <w:rPr>
                <w:rFonts w:ascii="Arial Narrow" w:hAnsi="Arial Narrow" w:cs="Arial"/>
                <w:b/>
              </w:rPr>
              <w:t>Način vrednotenja</w:t>
            </w:r>
          </w:p>
        </w:tc>
        <w:tc>
          <w:tcPr>
            <w:tcW w:w="5069" w:type="dxa"/>
          </w:tcPr>
          <w:p w:rsidRPr="002B3E22" w:rsidR="00E33C1E" w:rsidP="008C6838" w:rsidRDefault="5BF3AD3F" w14:paraId="2A76448A" w14:textId="1C07EB7B">
            <w:pPr>
              <w:spacing w:line="276" w:lineRule="auto"/>
              <w:rPr>
                <w:rFonts w:ascii="Arial Narrow" w:hAnsi="Arial Narrow" w:cs="Arial"/>
                <w:bCs/>
              </w:rPr>
            </w:pPr>
            <w:r w:rsidRPr="002B3E22">
              <w:rPr>
                <w:rFonts w:ascii="Arial Narrow" w:hAnsi="Arial Narrow" w:cs="Arial"/>
              </w:rPr>
              <w:t xml:space="preserve">Po ključu v priročniku (vsaka trditev v paru ima v ozadju določeno vrednost za enega od petih </w:t>
            </w:r>
            <w:proofErr w:type="gramStart"/>
            <w:r w:rsidRPr="002B3E22">
              <w:rPr>
                <w:rFonts w:ascii="Arial Narrow" w:hAnsi="Arial Narrow" w:cs="Arial"/>
              </w:rPr>
              <w:t>stilov</w:t>
            </w:r>
            <w:proofErr w:type="gramEnd"/>
            <w:r w:rsidRPr="002B3E22">
              <w:rPr>
                <w:rFonts w:ascii="Arial Narrow" w:hAnsi="Arial Narrow" w:cs="Arial"/>
              </w:rPr>
              <w:t xml:space="preserve"> reševanja konfliktov; seštejejo se točke izbranih trditev za posamezen stil).</w:t>
            </w:r>
          </w:p>
        </w:tc>
      </w:tr>
      <w:tr w:rsidRPr="002B3E22" w:rsidR="00E33C1E" w:rsidTr="5BF3AD3F" w14:paraId="46F5D2E6" w14:textId="77777777">
        <w:tc>
          <w:tcPr>
            <w:tcW w:w="1560" w:type="dxa"/>
          </w:tcPr>
          <w:p w:rsidRPr="002B3E22" w:rsidR="00E33C1E" w:rsidP="008C6838" w:rsidRDefault="00E33C1E" w14:paraId="4F15A3B2" w14:textId="77777777">
            <w:pPr>
              <w:spacing w:line="276" w:lineRule="auto"/>
              <w:jc w:val="right"/>
              <w:rPr>
                <w:rFonts w:ascii="Arial Narrow" w:hAnsi="Arial Narrow" w:cs="Arial"/>
                <w:b/>
              </w:rPr>
            </w:pPr>
          </w:p>
        </w:tc>
        <w:tc>
          <w:tcPr>
            <w:tcW w:w="2551" w:type="dxa"/>
          </w:tcPr>
          <w:p w:rsidRPr="002B3E22" w:rsidR="00E33C1E" w:rsidP="008C6838" w:rsidRDefault="00E33C1E" w14:paraId="0C35BD22" w14:textId="77777777">
            <w:pPr>
              <w:spacing w:line="276" w:lineRule="auto"/>
              <w:rPr>
                <w:rFonts w:ascii="Arial Narrow" w:hAnsi="Arial Narrow" w:cs="Arial"/>
                <w:b/>
              </w:rPr>
            </w:pPr>
            <w:r w:rsidRPr="002B3E22">
              <w:rPr>
                <w:rFonts w:ascii="Arial Narrow" w:hAnsi="Arial Narrow" w:cs="Arial"/>
                <w:b/>
              </w:rPr>
              <w:t>Potrebna stopnja usposobljenosti</w:t>
            </w:r>
          </w:p>
        </w:tc>
        <w:tc>
          <w:tcPr>
            <w:tcW w:w="5069" w:type="dxa"/>
          </w:tcPr>
          <w:p w:rsidRPr="002B3E22" w:rsidR="00E33C1E" w:rsidP="00536A4F" w:rsidRDefault="5BF3AD3F" w14:paraId="1EEEB72C" w14:textId="7E42ECE3">
            <w:pPr>
              <w:spacing w:line="276" w:lineRule="auto"/>
              <w:rPr>
                <w:rFonts w:ascii="Arial Narrow" w:hAnsi="Arial Narrow" w:cs="Arial"/>
              </w:rPr>
            </w:pPr>
            <w:r w:rsidRPr="002B3E22">
              <w:rPr>
                <w:rFonts w:ascii="Arial Narrow" w:hAnsi="Arial Narrow" w:cs="Arial"/>
              </w:rPr>
              <w:t xml:space="preserve">Uporaba (izvedba, vrednotenje in razlaganje rezultatov) je zaradi strokovnih zahtev omejena na univerzitetne diplomirane psihologe (kategorija B/C: potrebno dodatno usposabljanje). Za interpretacijo rezultatov TKI se je </w:t>
            </w:r>
            <w:proofErr w:type="gramStart"/>
            <w:r w:rsidRPr="002B3E22">
              <w:rPr>
                <w:rFonts w:ascii="Arial Narrow" w:hAnsi="Arial Narrow" w:cs="Arial"/>
              </w:rPr>
              <w:t>potrebno</w:t>
            </w:r>
            <w:proofErr w:type="gramEnd"/>
            <w:r w:rsidRPr="002B3E22">
              <w:rPr>
                <w:rFonts w:ascii="Arial Narrow" w:hAnsi="Arial Narrow" w:cs="Arial"/>
              </w:rPr>
              <w:t xml:space="preserve"> usposobiti in pridobiti certifikat preko </w:t>
            </w:r>
            <w:proofErr w:type="spellStart"/>
            <w:r w:rsidRPr="002B3E22">
              <w:rPr>
                <w:rFonts w:ascii="Arial Narrow" w:hAnsi="Arial Narrow" w:cs="Arial"/>
              </w:rPr>
              <w:t>Kilmann</w:t>
            </w:r>
            <w:proofErr w:type="spellEnd"/>
            <w:r w:rsidRPr="002B3E22">
              <w:rPr>
                <w:rFonts w:ascii="Arial Narrow" w:hAnsi="Arial Narrow" w:cs="Arial"/>
              </w:rPr>
              <w:t xml:space="preserve"> </w:t>
            </w:r>
            <w:proofErr w:type="spellStart"/>
            <w:r w:rsidRPr="002B3E22">
              <w:rPr>
                <w:rFonts w:ascii="Arial Narrow" w:hAnsi="Arial Narrow" w:cs="Arial"/>
              </w:rPr>
              <w:t>Diagnostics</w:t>
            </w:r>
            <w:proofErr w:type="spellEnd"/>
            <w:r w:rsidRPr="002B3E22">
              <w:rPr>
                <w:rFonts w:ascii="Arial Narrow" w:hAnsi="Arial Narrow" w:cs="Arial"/>
              </w:rPr>
              <w:t>.</w:t>
            </w:r>
          </w:p>
        </w:tc>
      </w:tr>
      <w:tr w:rsidRPr="002B3E22" w:rsidR="00E33C1E" w:rsidTr="5BF3AD3F" w14:paraId="6205275F" w14:textId="77777777">
        <w:tc>
          <w:tcPr>
            <w:tcW w:w="9180" w:type="dxa"/>
            <w:gridSpan w:val="3"/>
          </w:tcPr>
          <w:p w:rsidRPr="002B3E22" w:rsidR="00E33C1E" w:rsidP="008C6838" w:rsidRDefault="00E33C1E" w14:paraId="5FA89912" w14:textId="77777777">
            <w:pPr>
              <w:spacing w:line="276" w:lineRule="auto"/>
              <w:rPr>
                <w:rFonts w:ascii="Arial Narrow" w:hAnsi="Arial Narrow" w:cs="Arial"/>
                <w:b/>
              </w:rPr>
            </w:pPr>
          </w:p>
        </w:tc>
      </w:tr>
      <w:tr w:rsidRPr="002B3E22" w:rsidR="00E33C1E" w:rsidTr="5BF3AD3F" w14:paraId="3DD8C348" w14:textId="77777777">
        <w:tc>
          <w:tcPr>
            <w:tcW w:w="1560" w:type="dxa"/>
          </w:tcPr>
          <w:p w:rsidRPr="002B3E22" w:rsidR="00E33C1E" w:rsidP="008C6838" w:rsidRDefault="00E33C1E" w14:paraId="7AC44D90" w14:textId="77777777">
            <w:pPr>
              <w:spacing w:line="276" w:lineRule="auto"/>
              <w:jc w:val="right"/>
              <w:rPr>
                <w:rFonts w:ascii="Arial Narrow" w:hAnsi="Arial Narrow" w:cs="Arial"/>
                <w:b/>
              </w:rPr>
            </w:pPr>
            <w:r w:rsidRPr="002B3E22">
              <w:rPr>
                <w:rFonts w:ascii="Arial Narrow" w:hAnsi="Arial Narrow" w:cs="Arial"/>
                <w:b/>
              </w:rPr>
              <w:t>Merske karakteristike</w:t>
            </w:r>
          </w:p>
        </w:tc>
        <w:tc>
          <w:tcPr>
            <w:tcW w:w="2551" w:type="dxa"/>
          </w:tcPr>
          <w:p w:rsidRPr="002B3E22" w:rsidR="00E33C1E" w:rsidP="008C6838" w:rsidRDefault="00E33C1E" w14:paraId="57E07649" w14:textId="77777777">
            <w:pPr>
              <w:spacing w:line="276" w:lineRule="auto"/>
              <w:rPr>
                <w:rFonts w:ascii="Arial Narrow" w:hAnsi="Arial Narrow" w:cs="Arial"/>
                <w:b/>
              </w:rPr>
            </w:pPr>
            <w:r w:rsidRPr="002B3E22">
              <w:rPr>
                <w:rFonts w:ascii="Arial Narrow" w:hAnsi="Arial Narrow" w:cs="Arial"/>
                <w:b/>
              </w:rPr>
              <w:t>Norme</w:t>
            </w:r>
          </w:p>
        </w:tc>
        <w:tc>
          <w:tcPr>
            <w:tcW w:w="5069" w:type="dxa"/>
          </w:tcPr>
          <w:p w:rsidRPr="002B3E22" w:rsidR="00E33C1E" w:rsidP="008C6838" w:rsidRDefault="5BF3AD3F" w14:paraId="5926BACA" w14:textId="68D3F2F3">
            <w:pPr>
              <w:spacing w:line="276" w:lineRule="auto"/>
              <w:rPr>
                <w:rFonts w:ascii="Arial Narrow" w:hAnsi="Arial Narrow" w:cs="Arial"/>
                <w:bCs/>
              </w:rPr>
            </w:pPr>
            <w:r w:rsidRPr="002B3E22">
              <w:rPr>
                <w:rFonts w:ascii="Arial Narrow" w:hAnsi="Arial Narrow" w:cs="Arial"/>
              </w:rPr>
              <w:t>Da (ameriški vzorec; 4000 moških in 4000 žensk med 20. in 70. letom starosti)</w:t>
            </w:r>
          </w:p>
        </w:tc>
      </w:tr>
      <w:tr w:rsidRPr="002B3E22" w:rsidR="00E33C1E" w:rsidTr="5BF3AD3F" w14:paraId="2695AD2A" w14:textId="77777777">
        <w:tc>
          <w:tcPr>
            <w:tcW w:w="1560" w:type="dxa"/>
          </w:tcPr>
          <w:p w:rsidRPr="002B3E22" w:rsidR="00E33C1E" w:rsidP="008C6838" w:rsidRDefault="00E33C1E" w14:paraId="3FC86A36" w14:textId="77777777">
            <w:pPr>
              <w:spacing w:line="276" w:lineRule="auto"/>
              <w:jc w:val="right"/>
              <w:rPr>
                <w:rFonts w:ascii="Arial Narrow" w:hAnsi="Arial Narrow" w:cs="Arial"/>
                <w:b/>
              </w:rPr>
            </w:pPr>
          </w:p>
        </w:tc>
        <w:tc>
          <w:tcPr>
            <w:tcW w:w="2551" w:type="dxa"/>
          </w:tcPr>
          <w:p w:rsidRPr="002B3E22" w:rsidR="00E33C1E" w:rsidP="008C6838" w:rsidRDefault="00E33C1E" w14:paraId="069F7748" w14:textId="77777777">
            <w:pPr>
              <w:spacing w:line="276" w:lineRule="auto"/>
              <w:rPr>
                <w:rFonts w:ascii="Arial Narrow" w:hAnsi="Arial Narrow" w:cs="Arial"/>
                <w:b/>
              </w:rPr>
            </w:pPr>
            <w:r w:rsidRPr="002B3E22">
              <w:rPr>
                <w:rFonts w:ascii="Arial Narrow" w:hAnsi="Arial Narrow" w:cs="Arial"/>
                <w:b/>
              </w:rPr>
              <w:t>Zanesljivost</w:t>
            </w:r>
          </w:p>
        </w:tc>
        <w:tc>
          <w:tcPr>
            <w:tcW w:w="5069" w:type="dxa"/>
          </w:tcPr>
          <w:p w:rsidRPr="002B3E22" w:rsidR="004D3653" w:rsidP="008C6838" w:rsidRDefault="004D3653" w14:paraId="2EAFBA95" w14:textId="53C08F32">
            <w:pPr>
              <w:spacing w:line="276" w:lineRule="auto"/>
              <w:rPr>
                <w:rFonts w:ascii="Arial Narrow" w:hAnsi="Arial Narrow" w:cs="Arial"/>
                <w:b/>
                <w:color w:val="7F7F7F" w:themeColor="text1" w:themeTint="80"/>
              </w:rPr>
            </w:pPr>
          </w:p>
        </w:tc>
      </w:tr>
      <w:tr w:rsidRPr="002B3E22" w:rsidR="00E33C1E" w:rsidTr="5BF3AD3F" w14:paraId="1C1FA68D" w14:textId="77777777">
        <w:tc>
          <w:tcPr>
            <w:tcW w:w="1560" w:type="dxa"/>
          </w:tcPr>
          <w:p w:rsidRPr="002B3E22" w:rsidR="00E33C1E" w:rsidP="008C6838" w:rsidRDefault="00E33C1E" w14:paraId="5720DF3A" w14:textId="77777777">
            <w:pPr>
              <w:spacing w:line="276" w:lineRule="auto"/>
              <w:jc w:val="right"/>
              <w:rPr>
                <w:rFonts w:ascii="Arial Narrow" w:hAnsi="Arial Narrow" w:cs="Arial"/>
                <w:b/>
              </w:rPr>
            </w:pPr>
          </w:p>
        </w:tc>
        <w:tc>
          <w:tcPr>
            <w:tcW w:w="2551" w:type="dxa"/>
          </w:tcPr>
          <w:p w:rsidRPr="002B3E22" w:rsidR="00E33C1E" w:rsidP="008C6838" w:rsidRDefault="00E33C1E" w14:paraId="23208C0A" w14:textId="77777777">
            <w:pPr>
              <w:spacing w:line="276" w:lineRule="auto"/>
              <w:rPr>
                <w:rFonts w:ascii="Arial Narrow" w:hAnsi="Arial Narrow" w:cs="Arial"/>
                <w:b/>
              </w:rPr>
            </w:pPr>
            <w:r w:rsidRPr="002B3E22">
              <w:rPr>
                <w:rFonts w:ascii="Arial Narrow" w:hAnsi="Arial Narrow" w:cs="Arial"/>
                <w:b/>
              </w:rPr>
              <w:t>Veljavnost</w:t>
            </w:r>
          </w:p>
        </w:tc>
        <w:tc>
          <w:tcPr>
            <w:tcW w:w="5069" w:type="dxa"/>
          </w:tcPr>
          <w:p w:rsidRPr="002B3E22" w:rsidR="00AB0AB9" w:rsidP="00AB0AB9" w:rsidRDefault="00AB0AB9" w14:paraId="6E59AB19" w14:textId="14D8945E">
            <w:pPr>
              <w:spacing w:line="276" w:lineRule="auto"/>
              <w:rPr>
                <w:rFonts w:ascii="Arial Narrow" w:hAnsi="Arial Narrow" w:cs="Arial"/>
                <w:b/>
                <w:color w:val="7F7F7F" w:themeColor="text1" w:themeTint="80"/>
              </w:rPr>
            </w:pPr>
          </w:p>
          <w:p w:rsidRPr="002B3E22" w:rsidR="00E33C1E" w:rsidP="008C6838" w:rsidRDefault="00E33C1E" w14:paraId="32A9188D" w14:textId="71C27534">
            <w:pPr>
              <w:spacing w:line="276" w:lineRule="auto"/>
              <w:rPr>
                <w:rFonts w:ascii="Arial Narrow" w:hAnsi="Arial Narrow" w:cs="Arial"/>
                <w:b/>
                <w:color w:val="7F7F7F" w:themeColor="text1" w:themeTint="80"/>
              </w:rPr>
            </w:pPr>
          </w:p>
        </w:tc>
      </w:tr>
      <w:tr w:rsidRPr="002B3E22" w:rsidR="00E33C1E" w:rsidTr="5BF3AD3F" w14:paraId="6E547023" w14:textId="77777777">
        <w:tc>
          <w:tcPr>
            <w:tcW w:w="1560" w:type="dxa"/>
          </w:tcPr>
          <w:p w:rsidRPr="002B3E22" w:rsidR="00E33C1E" w:rsidP="008C6838" w:rsidRDefault="00E33C1E" w14:paraId="05453416" w14:textId="77777777">
            <w:pPr>
              <w:spacing w:line="276" w:lineRule="auto"/>
              <w:jc w:val="right"/>
              <w:rPr>
                <w:rFonts w:ascii="Arial Narrow" w:hAnsi="Arial Narrow" w:cs="Arial"/>
                <w:b/>
              </w:rPr>
            </w:pPr>
            <w:r w:rsidRPr="002B3E22">
              <w:rPr>
                <w:rFonts w:ascii="Arial Narrow" w:hAnsi="Arial Narrow" w:cs="Arial"/>
                <w:b/>
              </w:rPr>
              <w:t>Dostopnost in cena</w:t>
            </w:r>
          </w:p>
        </w:tc>
        <w:tc>
          <w:tcPr>
            <w:tcW w:w="7620" w:type="dxa"/>
            <w:gridSpan w:val="2"/>
          </w:tcPr>
          <w:p w:rsidRPr="002B3E22" w:rsidR="00DE1EFC" w:rsidP="008C6838" w:rsidRDefault="003346F5" w14:paraId="5C655422" w14:textId="6EE65527">
            <w:pPr>
              <w:spacing w:line="276" w:lineRule="auto"/>
              <w:rPr>
                <w:rFonts w:ascii="Arial Narrow" w:hAnsi="Arial Narrow" w:cs="Arial"/>
              </w:rPr>
            </w:pPr>
            <w:r w:rsidRPr="002B3E22">
              <w:rPr>
                <w:rFonts w:ascii="Arial Narrow" w:hAnsi="Arial Narrow" w:cs="Arial"/>
              </w:rPr>
              <w:t>Založba</w:t>
            </w:r>
            <w:r w:rsidRPr="002B3E22" w:rsidR="00A60FF3">
              <w:rPr>
                <w:rFonts w:ascii="Arial Narrow" w:hAnsi="Arial Narrow" w:cs="Arial"/>
              </w:rPr>
              <w:t>, ki izdaja pripomočke TKI</w:t>
            </w:r>
            <w:r w:rsidRPr="002B3E22" w:rsidR="00740C07">
              <w:rPr>
                <w:rFonts w:ascii="Arial Narrow" w:hAnsi="Arial Narrow" w:cs="Arial"/>
              </w:rPr>
              <w:t>, se imenuje The Myers-Briggs Company</w:t>
            </w:r>
            <w:r w:rsidRPr="002B3E22" w:rsidR="008F3E66">
              <w:rPr>
                <w:rFonts w:ascii="Arial Narrow" w:hAnsi="Arial Narrow" w:cs="Arial"/>
              </w:rPr>
              <w:t>.</w:t>
            </w:r>
          </w:p>
          <w:p w:rsidRPr="002B3E22" w:rsidR="00E33C1E" w:rsidP="008C6838" w:rsidRDefault="00397FE3" w14:paraId="5617E90D" w14:textId="19A89177">
            <w:pPr>
              <w:spacing w:line="276" w:lineRule="auto"/>
              <w:rPr>
                <w:rFonts w:ascii="Arial Narrow" w:hAnsi="Arial Narrow" w:cs="Arial"/>
              </w:rPr>
            </w:pPr>
            <w:r w:rsidRPr="002B3E22">
              <w:rPr>
                <w:rFonts w:ascii="Arial Narrow" w:hAnsi="Arial Narrow" w:cs="Arial"/>
              </w:rPr>
              <w:t>Cena enega</w:t>
            </w:r>
            <w:r w:rsidRPr="002B3E22" w:rsidR="004E6CF9">
              <w:rPr>
                <w:rFonts w:ascii="Arial Narrow" w:hAnsi="Arial Narrow" w:cs="Arial"/>
              </w:rPr>
              <w:t xml:space="preserve"> </w:t>
            </w:r>
            <w:proofErr w:type="gramStart"/>
            <w:r w:rsidRPr="002B3E22" w:rsidR="004C610B">
              <w:rPr>
                <w:rFonts w:ascii="Arial Narrow" w:hAnsi="Arial Narrow" w:cs="Arial"/>
              </w:rPr>
              <w:t>komada</w:t>
            </w:r>
            <w:proofErr w:type="gramEnd"/>
            <w:r w:rsidRPr="002B3E22" w:rsidR="004C610B">
              <w:rPr>
                <w:rFonts w:ascii="Arial Narrow" w:hAnsi="Arial Narrow" w:cs="Arial"/>
              </w:rPr>
              <w:t xml:space="preserve"> vprašalnika znaša</w:t>
            </w:r>
            <w:r w:rsidRPr="002B3E22" w:rsidR="004E6CF9">
              <w:rPr>
                <w:rFonts w:ascii="Arial Narrow" w:hAnsi="Arial Narrow" w:cs="Arial"/>
              </w:rPr>
              <w:t xml:space="preserve"> 5</w:t>
            </w:r>
            <w:r w:rsidRPr="002B3E22" w:rsidR="00010E41">
              <w:rPr>
                <w:rFonts w:ascii="Arial Narrow" w:hAnsi="Arial Narrow" w:cs="Arial"/>
              </w:rPr>
              <w:t>8</w:t>
            </w:r>
            <w:r w:rsidRPr="002B3E22" w:rsidR="004E6CF9">
              <w:rPr>
                <w:rFonts w:ascii="Arial Narrow" w:hAnsi="Arial Narrow" w:cs="Arial"/>
              </w:rPr>
              <w:t xml:space="preserve"> $</w:t>
            </w:r>
            <w:r w:rsidRPr="002B3E22" w:rsidR="0061252A">
              <w:rPr>
                <w:rFonts w:ascii="Arial Narrow" w:hAnsi="Arial Narrow" w:cs="Arial"/>
              </w:rPr>
              <w:t xml:space="preserve">, cena priročnika pa znaša </w:t>
            </w:r>
            <w:r w:rsidRPr="002B3E22" w:rsidR="008F3E66">
              <w:rPr>
                <w:rFonts w:ascii="Arial Narrow" w:hAnsi="Arial Narrow" w:cs="Arial"/>
              </w:rPr>
              <w:t>45 $ (</w:t>
            </w:r>
            <w:hyperlink w:history="1" r:id="rId11">
              <w:r w:rsidRPr="002B3E22" w:rsidR="009A2A99">
                <w:rPr>
                  <w:rStyle w:val="Hiperpovezava"/>
                  <w:rFonts w:ascii="Arial Narrow" w:hAnsi="Arial Narrow" w:cs="Arial"/>
                </w:rPr>
                <w:t>https://asia.themyersbriggs.com/wp-content/uploads/The-Myers-Briggs-Company-Pricelist-2026.pdf</w:t>
              </w:r>
            </w:hyperlink>
            <w:r w:rsidRPr="002B3E22" w:rsidR="008F3E66">
              <w:rPr>
                <w:rFonts w:ascii="Arial Narrow" w:hAnsi="Arial Narrow" w:cs="Arial"/>
              </w:rPr>
              <w:t>).</w:t>
            </w:r>
          </w:p>
        </w:tc>
      </w:tr>
      <w:tr w:rsidRPr="002B3E22" w:rsidR="00E33C1E" w:rsidTr="5BF3AD3F" w14:paraId="1194DF6F" w14:textId="77777777">
        <w:tc>
          <w:tcPr>
            <w:tcW w:w="1560" w:type="dxa"/>
          </w:tcPr>
          <w:p w:rsidRPr="002B3E22" w:rsidR="00E33C1E" w:rsidP="008C6838" w:rsidRDefault="00E33C1E" w14:paraId="385ED571" w14:textId="77777777">
            <w:pPr>
              <w:spacing w:line="276" w:lineRule="auto"/>
              <w:jc w:val="right"/>
              <w:rPr>
                <w:rFonts w:ascii="Arial Narrow" w:hAnsi="Arial Narrow" w:cs="Arial"/>
                <w:b/>
              </w:rPr>
            </w:pPr>
          </w:p>
        </w:tc>
        <w:tc>
          <w:tcPr>
            <w:tcW w:w="7620" w:type="dxa"/>
            <w:gridSpan w:val="2"/>
          </w:tcPr>
          <w:p w:rsidRPr="002B3E22" w:rsidR="00E33C1E" w:rsidP="008C6838" w:rsidRDefault="00E33C1E" w14:paraId="292F2B17" w14:textId="77777777">
            <w:pPr>
              <w:spacing w:line="276" w:lineRule="auto"/>
              <w:rPr>
                <w:rFonts w:ascii="Arial Narrow" w:hAnsi="Arial Narrow" w:cs="Arial"/>
                <w:b/>
              </w:rPr>
            </w:pPr>
          </w:p>
        </w:tc>
      </w:tr>
      <w:tr w:rsidRPr="002B3E22" w:rsidR="00E33C1E" w:rsidTr="5BF3AD3F" w14:paraId="283761FC" w14:textId="77777777">
        <w:tc>
          <w:tcPr>
            <w:tcW w:w="1560" w:type="dxa"/>
          </w:tcPr>
          <w:p w:rsidRPr="002B3E22" w:rsidR="00E33C1E" w:rsidP="008C6838" w:rsidRDefault="00E33C1E" w14:paraId="174C6325" w14:textId="77777777">
            <w:pPr>
              <w:spacing w:line="276" w:lineRule="auto"/>
              <w:jc w:val="right"/>
              <w:rPr>
                <w:rFonts w:ascii="Arial Narrow" w:hAnsi="Arial Narrow" w:cs="Arial"/>
                <w:b/>
              </w:rPr>
            </w:pPr>
            <w:r w:rsidRPr="002B3E22">
              <w:rPr>
                <w:rFonts w:ascii="Arial Narrow" w:hAnsi="Arial Narrow" w:cs="Arial"/>
                <w:b/>
              </w:rPr>
              <w:t>Prednosti</w:t>
            </w:r>
          </w:p>
        </w:tc>
        <w:tc>
          <w:tcPr>
            <w:tcW w:w="7620" w:type="dxa"/>
            <w:gridSpan w:val="2"/>
          </w:tcPr>
          <w:p w:rsidRPr="002B3E22" w:rsidR="005C21AF" w:rsidP="008C6838" w:rsidRDefault="00E33C1E" w14:paraId="261E8710" w14:textId="1B49665A">
            <w:pPr>
              <w:spacing w:line="276" w:lineRule="auto"/>
              <w:rPr>
                <w:rFonts w:ascii="Arial Narrow" w:hAnsi="Arial Narrow" w:cs="Arial"/>
                <w:bCs/>
              </w:rPr>
            </w:pPr>
            <w:r w:rsidRPr="002B3E22">
              <w:rPr>
                <w:rFonts w:ascii="Arial Narrow" w:hAnsi="Arial Narrow" w:cs="Arial"/>
                <w:bCs/>
              </w:rPr>
              <w:t>-</w:t>
            </w:r>
            <w:r w:rsidRPr="002B3E22" w:rsidR="0007391F">
              <w:rPr>
                <w:rFonts w:ascii="Arial Narrow" w:hAnsi="Arial Narrow" w:cs="Arial"/>
                <w:bCs/>
              </w:rPr>
              <w:t xml:space="preserve"> </w:t>
            </w:r>
            <w:proofErr w:type="gramStart"/>
            <w:r w:rsidRPr="002B3E22" w:rsidR="004C6672">
              <w:rPr>
                <w:rFonts w:ascii="Arial Narrow" w:hAnsi="Arial Narrow" w:cs="Arial"/>
                <w:bCs/>
              </w:rPr>
              <w:t>enostavna</w:t>
            </w:r>
            <w:proofErr w:type="gramEnd"/>
            <w:r w:rsidRPr="002B3E22" w:rsidR="004C6672">
              <w:rPr>
                <w:rFonts w:ascii="Arial Narrow" w:hAnsi="Arial Narrow" w:cs="Arial"/>
                <w:bCs/>
              </w:rPr>
              <w:t xml:space="preserve"> in hitra aplikacija</w:t>
            </w:r>
          </w:p>
          <w:p w:rsidRPr="002B3E22" w:rsidR="004C6672" w:rsidP="008C6838" w:rsidRDefault="004C6672" w14:paraId="0DCE2DD9" w14:textId="3859DBB6">
            <w:pPr>
              <w:spacing w:line="276" w:lineRule="auto"/>
              <w:rPr>
                <w:rFonts w:ascii="Arial Narrow" w:hAnsi="Arial Narrow" w:cs="Arial"/>
                <w:bCs/>
              </w:rPr>
            </w:pPr>
            <w:r w:rsidRPr="002B3E22">
              <w:rPr>
                <w:rFonts w:ascii="Arial Narrow" w:hAnsi="Arial Narrow" w:cs="Arial"/>
                <w:bCs/>
              </w:rPr>
              <w:t>- jasna in intuitivna interpretacija s priročnikom</w:t>
            </w:r>
          </w:p>
          <w:p w:rsidRPr="002B3E22" w:rsidR="00E33C1E" w:rsidP="008C6838" w:rsidRDefault="005C21AF" w14:paraId="6884304C" w14:textId="771328E3">
            <w:pPr>
              <w:spacing w:line="276" w:lineRule="auto"/>
              <w:rPr>
                <w:rFonts w:ascii="Arial Narrow" w:hAnsi="Arial Narrow" w:cs="Arial"/>
                <w:bCs/>
              </w:rPr>
            </w:pPr>
            <w:r w:rsidRPr="002B3E22">
              <w:rPr>
                <w:rFonts w:ascii="Arial Narrow" w:hAnsi="Arial Narrow" w:cs="Arial"/>
                <w:bCs/>
              </w:rPr>
              <w:t xml:space="preserve">- </w:t>
            </w:r>
            <w:r w:rsidRPr="002B3E22" w:rsidR="0007391F">
              <w:rPr>
                <w:rFonts w:ascii="Arial Narrow" w:hAnsi="Arial Narrow" w:cs="Arial"/>
                <w:bCs/>
              </w:rPr>
              <w:t xml:space="preserve">možno reševanje v spletni </w:t>
            </w:r>
            <w:r w:rsidRPr="002B3E22" w:rsidR="004C6672">
              <w:rPr>
                <w:rFonts w:ascii="Arial Narrow" w:hAnsi="Arial Narrow" w:cs="Arial"/>
                <w:bCs/>
              </w:rPr>
              <w:t>ali papir-svinčnik obliki</w:t>
            </w:r>
          </w:p>
          <w:p w:rsidRPr="002B3E22" w:rsidR="00E33C1E" w:rsidP="008C6838" w:rsidRDefault="00E33C1E" w14:paraId="323DB3BE" w14:textId="5A519201">
            <w:pPr>
              <w:spacing w:line="276" w:lineRule="auto"/>
              <w:rPr>
                <w:rFonts w:ascii="Arial Narrow" w:hAnsi="Arial Narrow" w:cs="Arial"/>
                <w:bCs/>
              </w:rPr>
            </w:pPr>
            <w:r w:rsidRPr="002B3E22">
              <w:rPr>
                <w:rFonts w:ascii="Arial Narrow" w:hAnsi="Arial Narrow" w:cs="Arial"/>
                <w:bCs/>
              </w:rPr>
              <w:t>-</w:t>
            </w:r>
            <w:r w:rsidRPr="002B3E22" w:rsidR="00042E52">
              <w:rPr>
                <w:rFonts w:ascii="Arial Narrow" w:hAnsi="Arial Narrow" w:cs="Arial"/>
                <w:bCs/>
              </w:rPr>
              <w:t xml:space="preserve"> </w:t>
            </w:r>
            <w:r w:rsidRPr="002B3E22" w:rsidR="00E30C11">
              <w:rPr>
                <w:rFonts w:ascii="Arial Narrow" w:hAnsi="Arial Narrow" w:cs="Arial"/>
                <w:bCs/>
              </w:rPr>
              <w:t>norme so uporabne za različne starostne skupine, etnične skupine in spol</w:t>
            </w:r>
          </w:p>
          <w:p w:rsidRPr="002B3E22" w:rsidR="00E33C1E" w:rsidP="008C6838" w:rsidRDefault="00E33C1E" w14:paraId="32A67900" w14:textId="77777777">
            <w:pPr>
              <w:spacing w:line="276" w:lineRule="auto"/>
              <w:rPr>
                <w:rFonts w:ascii="Arial Narrow" w:hAnsi="Arial Narrow" w:cs="Arial"/>
                <w:bCs/>
              </w:rPr>
            </w:pPr>
            <w:r w:rsidRPr="002B3E22">
              <w:rPr>
                <w:rFonts w:ascii="Arial Narrow" w:hAnsi="Arial Narrow" w:cs="Arial"/>
                <w:bCs/>
              </w:rPr>
              <w:t>-</w:t>
            </w:r>
            <w:r w:rsidRPr="002B3E22" w:rsidR="00E30C11">
              <w:rPr>
                <w:rFonts w:ascii="Arial Narrow" w:hAnsi="Arial Narrow" w:cs="Arial"/>
                <w:bCs/>
              </w:rPr>
              <w:t xml:space="preserve"> norme dobro delujejo na različnih organizacijskih ravneh in v širokem spektru poklicnih kategorij</w:t>
            </w:r>
          </w:p>
          <w:p w:rsidRPr="002B3E22" w:rsidR="00F75E97" w:rsidP="008C6838" w:rsidRDefault="00F75E97" w14:paraId="04255B97" w14:textId="68C7337A">
            <w:pPr>
              <w:spacing w:line="276" w:lineRule="auto"/>
              <w:rPr>
                <w:rFonts w:ascii="Arial Narrow" w:hAnsi="Arial Narrow" w:cs="Arial"/>
                <w:b/>
              </w:rPr>
            </w:pPr>
            <w:r w:rsidRPr="002B3E22">
              <w:rPr>
                <w:rFonts w:ascii="Arial Narrow" w:hAnsi="Arial Narrow" w:cs="Arial"/>
                <w:bCs/>
              </w:rPr>
              <w:t xml:space="preserve">- ne kategorizira </w:t>
            </w:r>
            <w:proofErr w:type="gramStart"/>
            <w:r w:rsidRPr="002B3E22">
              <w:rPr>
                <w:rFonts w:ascii="Arial Narrow" w:hAnsi="Arial Narrow" w:cs="Arial"/>
                <w:bCs/>
              </w:rPr>
              <w:t>stilov</w:t>
            </w:r>
            <w:proofErr w:type="gramEnd"/>
            <w:r w:rsidRPr="002B3E22">
              <w:rPr>
                <w:rFonts w:ascii="Arial Narrow" w:hAnsi="Arial Narrow" w:cs="Arial"/>
                <w:bCs/>
              </w:rPr>
              <w:t xml:space="preserve"> reševanja v »pravilno« ali »napačno«, ampak spodbuja razumevanje vedenja</w:t>
            </w:r>
          </w:p>
        </w:tc>
      </w:tr>
      <w:tr w:rsidRPr="002B3E22" w:rsidR="00E33C1E" w:rsidTr="5BF3AD3F" w14:paraId="35710C46" w14:textId="77777777">
        <w:tc>
          <w:tcPr>
            <w:tcW w:w="1560" w:type="dxa"/>
          </w:tcPr>
          <w:p w:rsidRPr="002B3E22" w:rsidR="00E33C1E" w:rsidP="008C6838" w:rsidRDefault="00E33C1E" w14:paraId="6FB6C7E0" w14:textId="77777777">
            <w:pPr>
              <w:spacing w:line="276" w:lineRule="auto"/>
              <w:jc w:val="right"/>
              <w:rPr>
                <w:rFonts w:ascii="Arial Narrow" w:hAnsi="Arial Narrow" w:cs="Arial"/>
                <w:b/>
              </w:rPr>
            </w:pPr>
            <w:r w:rsidRPr="002B3E22">
              <w:rPr>
                <w:rFonts w:ascii="Arial Narrow" w:hAnsi="Arial Narrow" w:cs="Arial"/>
                <w:b/>
              </w:rPr>
              <w:t>Pomanjkljivosti</w:t>
            </w:r>
          </w:p>
        </w:tc>
        <w:tc>
          <w:tcPr>
            <w:tcW w:w="7620" w:type="dxa"/>
            <w:gridSpan w:val="2"/>
          </w:tcPr>
          <w:p w:rsidRPr="002B3E22" w:rsidR="00E33C1E" w:rsidP="008C6838" w:rsidRDefault="00E33C1E" w14:paraId="521ED994" w14:textId="44494C68">
            <w:pPr>
              <w:spacing w:line="276" w:lineRule="auto"/>
              <w:rPr>
                <w:rFonts w:ascii="Arial Narrow" w:hAnsi="Arial Narrow" w:cs="Arial"/>
                <w:b/>
              </w:rPr>
            </w:pPr>
            <w:r w:rsidRPr="002B3E22">
              <w:rPr>
                <w:rFonts w:ascii="Arial Narrow" w:hAnsi="Arial Narrow" w:cs="Arial"/>
                <w:b/>
              </w:rPr>
              <w:t>-</w:t>
            </w:r>
            <w:r w:rsidRPr="002B3E22" w:rsidR="00F75E97">
              <w:rPr>
                <w:rFonts w:ascii="Arial Narrow" w:hAnsi="Arial Narrow" w:cs="Arial"/>
                <w:b/>
              </w:rPr>
              <w:t xml:space="preserve"> </w:t>
            </w:r>
            <w:r w:rsidRPr="002B3E22" w:rsidR="00F75E97">
              <w:rPr>
                <w:rFonts w:ascii="Arial Narrow" w:hAnsi="Arial Narrow" w:cs="Arial"/>
                <w:bCs/>
              </w:rPr>
              <w:t xml:space="preserve">omejena psihometrična </w:t>
            </w:r>
            <w:proofErr w:type="gramStart"/>
            <w:r w:rsidRPr="002B3E22" w:rsidR="00F75E97">
              <w:rPr>
                <w:rFonts w:ascii="Arial Narrow" w:hAnsi="Arial Narrow" w:cs="Arial"/>
                <w:bCs/>
              </w:rPr>
              <w:t>transparentnost</w:t>
            </w:r>
            <w:proofErr w:type="gramEnd"/>
            <w:r w:rsidRPr="002B3E22" w:rsidR="00F75E97">
              <w:rPr>
                <w:rFonts w:ascii="Arial Narrow" w:hAnsi="Arial Narrow" w:cs="Arial"/>
                <w:bCs/>
              </w:rPr>
              <w:t xml:space="preserve"> (</w:t>
            </w:r>
            <w:r w:rsidRPr="002B3E22" w:rsidR="00CA7BD1">
              <w:rPr>
                <w:rFonts w:ascii="Arial Narrow" w:hAnsi="Arial Narrow" w:cs="Arial"/>
                <w:bCs/>
              </w:rPr>
              <w:t xml:space="preserve">natančni podatki o veljavnosti in zanesljivosti niso </w:t>
            </w:r>
            <w:r w:rsidRPr="002B3E22" w:rsidR="00CA7BD1">
              <w:rPr>
                <w:rFonts w:ascii="Arial Narrow" w:hAnsi="Arial Narrow" w:cs="Arial"/>
                <w:bCs/>
              </w:rPr>
              <w:lastRenderedPageBreak/>
              <w:t>javno dostopni)</w:t>
            </w:r>
          </w:p>
          <w:p w:rsidRPr="002B3E22" w:rsidR="00E33C1E" w:rsidP="008C6838" w:rsidRDefault="00E33C1E" w14:paraId="048DF0B0" w14:textId="58581C93">
            <w:pPr>
              <w:spacing w:line="276" w:lineRule="auto"/>
              <w:rPr>
                <w:rFonts w:ascii="Arial Narrow" w:hAnsi="Arial Narrow" w:cs="Arial"/>
                <w:bCs/>
              </w:rPr>
            </w:pPr>
            <w:r w:rsidRPr="002B3E22">
              <w:rPr>
                <w:rFonts w:ascii="Arial Narrow" w:hAnsi="Arial Narrow" w:cs="Arial"/>
                <w:bCs/>
              </w:rPr>
              <w:t>-</w:t>
            </w:r>
            <w:r w:rsidRPr="002B3E22" w:rsidR="003D6CC5">
              <w:rPr>
                <w:rFonts w:ascii="Arial Narrow" w:hAnsi="Arial Narrow" w:cs="Arial"/>
                <w:bCs/>
              </w:rPr>
              <w:t xml:space="preserve"> pristop prisilne izbire, kar lahko zmanjša notranjo </w:t>
            </w:r>
            <w:proofErr w:type="gramStart"/>
            <w:r w:rsidRPr="002B3E22" w:rsidR="003D6CC5">
              <w:rPr>
                <w:rFonts w:ascii="Arial Narrow" w:hAnsi="Arial Narrow" w:cs="Arial"/>
                <w:bCs/>
              </w:rPr>
              <w:t>konsistentnost</w:t>
            </w:r>
            <w:proofErr w:type="gramEnd"/>
            <w:r w:rsidRPr="002B3E22" w:rsidR="003D6CC5">
              <w:rPr>
                <w:rFonts w:ascii="Arial Narrow" w:hAnsi="Arial Narrow" w:cs="Arial"/>
                <w:bCs/>
              </w:rPr>
              <w:t xml:space="preserve"> in omejuje izražanje intenzitete (kar bi lahko dosegli npr. z Likertovo lestvico)</w:t>
            </w:r>
          </w:p>
          <w:p w:rsidRPr="002B3E22" w:rsidR="00E33C1E" w:rsidP="008C6838" w:rsidRDefault="00E33C1E" w14:paraId="3F870D11" w14:textId="77777777">
            <w:pPr>
              <w:spacing w:line="276" w:lineRule="auto"/>
              <w:rPr>
                <w:rFonts w:ascii="Arial Narrow" w:hAnsi="Arial Narrow" w:cs="Arial"/>
                <w:bCs/>
              </w:rPr>
            </w:pPr>
            <w:r w:rsidRPr="002B3E22">
              <w:rPr>
                <w:rFonts w:ascii="Arial Narrow" w:hAnsi="Arial Narrow" w:cs="Arial"/>
                <w:bCs/>
              </w:rPr>
              <w:t>-</w:t>
            </w:r>
            <w:r w:rsidRPr="002B3E22" w:rsidR="009D0D87">
              <w:rPr>
                <w:rFonts w:ascii="Arial Narrow" w:hAnsi="Arial Narrow" w:cs="Arial"/>
                <w:bCs/>
              </w:rPr>
              <w:t xml:space="preserve"> </w:t>
            </w:r>
            <w:proofErr w:type="spellStart"/>
            <w:r w:rsidRPr="002B3E22" w:rsidR="009D0D87">
              <w:rPr>
                <w:rFonts w:ascii="Arial Narrow" w:hAnsi="Arial Narrow" w:cs="Arial"/>
                <w:bCs/>
              </w:rPr>
              <w:t>samoporočanje</w:t>
            </w:r>
            <w:proofErr w:type="spellEnd"/>
            <w:r w:rsidRPr="002B3E22" w:rsidR="009D0D87">
              <w:rPr>
                <w:rFonts w:ascii="Arial Narrow" w:hAnsi="Arial Narrow" w:cs="Arial"/>
                <w:bCs/>
              </w:rPr>
              <w:t xml:space="preserve"> (možnost socialno zaželenega odgovarjanja, odgovori so odvisni od samorefleksije posameznika)</w:t>
            </w:r>
          </w:p>
          <w:p w:rsidRPr="002B3E22" w:rsidR="009D0D87" w:rsidP="008C6838" w:rsidRDefault="009D0D87" w14:paraId="52A8AA82" w14:textId="77777777">
            <w:pPr>
              <w:spacing w:line="276" w:lineRule="auto"/>
              <w:rPr>
                <w:rFonts w:ascii="Arial Narrow" w:hAnsi="Arial Narrow" w:cs="Arial"/>
                <w:bCs/>
              </w:rPr>
            </w:pPr>
            <w:r w:rsidRPr="002B3E22">
              <w:rPr>
                <w:rFonts w:ascii="Arial Narrow" w:hAnsi="Arial Narrow" w:cs="Arial"/>
                <w:bCs/>
              </w:rPr>
              <w:t>- kulturna omejenost norm (norme temeljijo na ameriški populaciji)</w:t>
            </w:r>
          </w:p>
          <w:p w:rsidRPr="002B3E22" w:rsidR="005524B0" w:rsidP="008C6838" w:rsidRDefault="005524B0" w14:paraId="5EB8CD77" w14:textId="77777777">
            <w:pPr>
              <w:spacing w:line="276" w:lineRule="auto"/>
              <w:rPr>
                <w:rFonts w:ascii="Arial Narrow" w:hAnsi="Arial Narrow" w:cs="Arial"/>
                <w:bCs/>
              </w:rPr>
            </w:pPr>
            <w:r w:rsidRPr="002B3E22">
              <w:rPr>
                <w:rFonts w:ascii="Arial Narrow" w:hAnsi="Arial Narrow" w:cs="Arial"/>
                <w:bCs/>
              </w:rPr>
              <w:t>- plačljiv merski instrument</w:t>
            </w:r>
          </w:p>
          <w:p w:rsidRPr="002B3E22" w:rsidR="005524B0" w:rsidP="008C6838" w:rsidRDefault="005524B0" w14:paraId="54575552" w14:textId="1FD610B7">
            <w:pPr>
              <w:spacing w:line="276" w:lineRule="auto"/>
              <w:rPr>
                <w:rFonts w:ascii="Arial Narrow" w:hAnsi="Arial Narrow" w:cs="Arial"/>
                <w:b/>
              </w:rPr>
            </w:pPr>
            <w:r w:rsidRPr="002B3E22">
              <w:rPr>
                <w:rFonts w:ascii="Arial Narrow" w:hAnsi="Arial Narrow" w:cs="Arial"/>
                <w:bCs/>
              </w:rPr>
              <w:t>- brez slovenske priredbe in slovenskih norm</w:t>
            </w:r>
          </w:p>
        </w:tc>
      </w:tr>
      <w:tr w:rsidRPr="002B3E22" w:rsidR="00E33C1E" w:rsidTr="5BF3AD3F" w14:paraId="5A1B0F6D" w14:textId="77777777">
        <w:tc>
          <w:tcPr>
            <w:tcW w:w="1560" w:type="dxa"/>
          </w:tcPr>
          <w:p w:rsidRPr="002B3E22" w:rsidR="00E33C1E" w:rsidP="008C6838" w:rsidRDefault="00E33C1E" w14:paraId="4CF098F8" w14:textId="77777777">
            <w:pPr>
              <w:spacing w:line="276" w:lineRule="auto"/>
              <w:jc w:val="right"/>
              <w:rPr>
                <w:rFonts w:ascii="Arial Narrow" w:hAnsi="Arial Narrow" w:cs="Arial"/>
                <w:b/>
              </w:rPr>
            </w:pPr>
            <w:r w:rsidRPr="002B3E22">
              <w:rPr>
                <w:rFonts w:ascii="Arial Narrow" w:hAnsi="Arial Narrow" w:cs="Arial"/>
                <w:b/>
              </w:rPr>
              <w:lastRenderedPageBreak/>
              <w:t>Posebnosti</w:t>
            </w:r>
          </w:p>
        </w:tc>
        <w:tc>
          <w:tcPr>
            <w:tcW w:w="7620" w:type="dxa"/>
            <w:gridSpan w:val="2"/>
          </w:tcPr>
          <w:p w:rsidRPr="002B3E22" w:rsidR="005524B0" w:rsidP="00CE60FD" w:rsidRDefault="005524B0" w14:paraId="3E4ED4C8" w14:textId="3C26A498">
            <w:pPr>
              <w:pStyle w:val="Odstavekseznama"/>
              <w:numPr>
                <w:ilvl w:val="0"/>
                <w:numId w:val="3"/>
              </w:numPr>
              <w:rPr>
                <w:rFonts w:ascii="Arial Narrow" w:hAnsi="Arial Narrow" w:cs="Arial"/>
              </w:rPr>
            </w:pPr>
            <w:r w:rsidRPr="002B3E22">
              <w:rPr>
                <w:rFonts w:ascii="Arial Narrow" w:hAnsi="Arial Narrow" w:cs="Arial"/>
              </w:rPr>
              <w:t xml:space="preserve">TKI je eden najbolj razširjenih instrumentov za merjenje konfliktnih </w:t>
            </w:r>
            <w:proofErr w:type="gramStart"/>
            <w:r w:rsidRPr="002B3E22">
              <w:rPr>
                <w:rFonts w:ascii="Arial Narrow" w:hAnsi="Arial Narrow" w:cs="Arial"/>
              </w:rPr>
              <w:t>stilov</w:t>
            </w:r>
            <w:proofErr w:type="gramEnd"/>
            <w:r w:rsidRPr="002B3E22">
              <w:rPr>
                <w:rFonts w:ascii="Arial Narrow" w:hAnsi="Arial Narrow" w:cs="Arial"/>
              </w:rPr>
              <w:t xml:space="preserve"> na svetu</w:t>
            </w:r>
          </w:p>
          <w:p w:rsidRPr="002B3E22" w:rsidR="00F13FD8" w:rsidP="00F13FD8" w:rsidRDefault="00F13FD8" w14:paraId="2449FAA9" w14:textId="00DF7BCC">
            <w:pPr>
              <w:pStyle w:val="Odstavekseznama"/>
              <w:numPr>
                <w:ilvl w:val="0"/>
                <w:numId w:val="3"/>
              </w:numPr>
              <w:spacing w:line="276" w:lineRule="auto"/>
              <w:rPr>
                <w:rFonts w:ascii="Arial Narrow" w:hAnsi="Arial Narrow" w:cs="Arial"/>
              </w:rPr>
            </w:pPr>
            <w:r w:rsidRPr="002B3E22">
              <w:rPr>
                <w:rFonts w:ascii="Arial Narrow" w:hAnsi="Arial Narrow" w:cs="Arial"/>
              </w:rPr>
              <w:t xml:space="preserve">temelji na modelu </w:t>
            </w:r>
            <w:proofErr w:type="gramStart"/>
            <w:r w:rsidRPr="002B3E22">
              <w:rPr>
                <w:rFonts w:ascii="Arial Narrow" w:hAnsi="Arial Narrow" w:cs="Arial"/>
              </w:rPr>
              <w:t>menedžerske</w:t>
            </w:r>
            <w:proofErr w:type="gramEnd"/>
            <w:r w:rsidRPr="002B3E22">
              <w:rPr>
                <w:rFonts w:ascii="Arial Narrow" w:hAnsi="Arial Narrow" w:cs="Arial"/>
              </w:rPr>
              <w:t xml:space="preserve"> mreže, ki sta ga razvila Robert R. Blake in Jane Mouton</w:t>
            </w:r>
          </w:p>
          <w:p w:rsidRPr="002B3E22" w:rsidR="00F457A2" w:rsidP="00CE60FD" w:rsidRDefault="0078224F" w14:paraId="4EC377CA" w14:textId="306F7100">
            <w:pPr>
              <w:pStyle w:val="Odstavekseznama"/>
              <w:numPr>
                <w:ilvl w:val="0"/>
                <w:numId w:val="3"/>
              </w:numPr>
              <w:rPr>
                <w:rFonts w:ascii="Arial Narrow" w:hAnsi="Arial Narrow" w:cs="Arial"/>
              </w:rPr>
            </w:pPr>
            <w:r w:rsidRPr="002B3E22">
              <w:rPr>
                <w:rFonts w:ascii="Arial Narrow" w:hAnsi="Arial Narrow" w:cs="Arial"/>
              </w:rPr>
              <w:t>gre za</w:t>
            </w:r>
            <w:r w:rsidRPr="002B3E22" w:rsidR="00F457A2">
              <w:rPr>
                <w:rFonts w:ascii="Arial Narrow" w:hAnsi="Arial Narrow" w:cs="Arial"/>
              </w:rPr>
              <w:t xml:space="preserve"> ček-list</w:t>
            </w:r>
            <w:r w:rsidRPr="002B3E22">
              <w:rPr>
                <w:rFonts w:ascii="Arial Narrow" w:hAnsi="Arial Narrow" w:cs="Arial"/>
              </w:rPr>
              <w:t>o</w:t>
            </w:r>
          </w:p>
          <w:p w:rsidRPr="002B3E22" w:rsidR="00CE60FD" w:rsidP="00CE60FD" w:rsidRDefault="00CE60FD" w14:paraId="54B05A98" w14:textId="3CB6E030">
            <w:pPr>
              <w:pStyle w:val="Odstavekseznama"/>
              <w:numPr>
                <w:ilvl w:val="0"/>
                <w:numId w:val="3"/>
              </w:numPr>
              <w:rPr>
                <w:rFonts w:ascii="Arial Narrow" w:hAnsi="Arial Narrow" w:cs="Arial"/>
              </w:rPr>
            </w:pPr>
            <w:r w:rsidRPr="002B3E22">
              <w:rPr>
                <w:rFonts w:ascii="Arial Narrow" w:hAnsi="Arial Narrow" w:cs="Arial"/>
              </w:rPr>
              <w:t>pari trditev</w:t>
            </w:r>
            <w:r w:rsidRPr="002B3E22" w:rsidR="003D63D0">
              <w:rPr>
                <w:rFonts w:ascii="Arial Narrow" w:hAnsi="Arial Narrow" w:cs="Arial"/>
              </w:rPr>
              <w:t xml:space="preserve"> znotraj lestvice so uravnoteženi glede na zaželenost, tako da noben način reševanja konfliktov ne deluje kot bolj privlačen od drugih</w:t>
            </w:r>
          </w:p>
          <w:p w:rsidRPr="002B3E22" w:rsidR="004B60C3" w:rsidP="00CE60FD" w:rsidRDefault="004B60C3" w14:paraId="0FA5AD39" w14:textId="0187ABDD">
            <w:pPr>
              <w:pStyle w:val="Odstavekseznama"/>
              <w:numPr>
                <w:ilvl w:val="0"/>
                <w:numId w:val="3"/>
              </w:numPr>
              <w:rPr>
                <w:rFonts w:ascii="Arial Narrow" w:hAnsi="Arial Narrow" w:cs="Arial"/>
              </w:rPr>
            </w:pPr>
            <w:r w:rsidRPr="002B3E22">
              <w:rPr>
                <w:rFonts w:ascii="Arial Narrow" w:hAnsi="Arial Narrow" w:cs="Arial"/>
              </w:rPr>
              <w:t xml:space="preserve">na voljo je v spletni obliki ali v obliki </w:t>
            </w:r>
            <w:r w:rsidRPr="002B3E22" w:rsidR="00A36B7F">
              <w:rPr>
                <w:rFonts w:ascii="Arial Narrow" w:hAnsi="Arial Narrow" w:cs="Arial"/>
              </w:rPr>
              <w:t>papir-svinčnik</w:t>
            </w:r>
          </w:p>
          <w:p w:rsidRPr="002B3E22" w:rsidR="00205E4E" w:rsidP="00CE60FD" w:rsidRDefault="005B76CE" w14:paraId="6B0D9646" w14:textId="4131C4DE">
            <w:pPr>
              <w:pStyle w:val="Odstavekseznama"/>
              <w:numPr>
                <w:ilvl w:val="0"/>
                <w:numId w:val="3"/>
              </w:numPr>
              <w:rPr>
                <w:rFonts w:ascii="Arial Narrow" w:hAnsi="Arial Narrow" w:cs="Arial"/>
              </w:rPr>
            </w:pPr>
            <w:r w:rsidRPr="002B3E22">
              <w:rPr>
                <w:rFonts w:ascii="Arial Narrow" w:hAnsi="Arial Narrow" w:cs="Arial"/>
              </w:rPr>
              <w:t xml:space="preserve">udeleženec prejme </w:t>
            </w:r>
            <w:r w:rsidRPr="002B3E22" w:rsidR="007E7FC7">
              <w:rPr>
                <w:rFonts w:ascii="Arial Narrow" w:hAnsi="Arial Narrow" w:cs="Arial"/>
              </w:rPr>
              <w:t xml:space="preserve">brezplačen </w:t>
            </w:r>
            <w:r w:rsidRPr="002B3E22">
              <w:rPr>
                <w:rFonts w:ascii="Arial Narrow" w:hAnsi="Arial Narrow" w:cs="Arial"/>
              </w:rPr>
              <w:t xml:space="preserve">obsežen </w:t>
            </w:r>
            <w:proofErr w:type="spellStart"/>
            <w:r w:rsidRPr="002B3E22" w:rsidR="007E7FC7">
              <w:rPr>
                <w:rFonts w:ascii="Arial Narrow" w:hAnsi="Arial Narrow" w:cs="Arial"/>
              </w:rPr>
              <w:t>presonaliziran</w:t>
            </w:r>
            <w:proofErr w:type="spellEnd"/>
            <w:r w:rsidRPr="002B3E22" w:rsidR="007E7FC7">
              <w:rPr>
                <w:rFonts w:ascii="Arial Narrow" w:hAnsi="Arial Narrow" w:cs="Arial"/>
              </w:rPr>
              <w:t xml:space="preserve"> </w:t>
            </w:r>
            <w:r w:rsidRPr="002B3E22">
              <w:rPr>
                <w:rFonts w:ascii="Arial Narrow" w:hAnsi="Arial Narrow" w:cs="Arial"/>
              </w:rPr>
              <w:t>dokument z ovrednotenimi rezultati in interpretacijo</w:t>
            </w:r>
          </w:p>
          <w:p w:rsidRPr="002B3E22" w:rsidR="00EB082E" w:rsidP="00CE60FD" w:rsidRDefault="0020349E" w14:paraId="1B09D92E" w14:textId="241EC99E">
            <w:pPr>
              <w:pStyle w:val="Odstavekseznama"/>
              <w:numPr>
                <w:ilvl w:val="0"/>
                <w:numId w:val="3"/>
              </w:numPr>
              <w:rPr>
                <w:rFonts w:ascii="Arial Narrow" w:hAnsi="Arial Narrow" w:cs="Arial"/>
              </w:rPr>
            </w:pPr>
            <w:r w:rsidRPr="002B3E22">
              <w:rPr>
                <w:rFonts w:ascii="Arial Narrow" w:hAnsi="Arial Narrow" w:cs="Arial"/>
              </w:rPr>
              <w:t xml:space="preserve">če </w:t>
            </w:r>
            <w:proofErr w:type="gramStart"/>
            <w:r w:rsidRPr="002B3E22">
              <w:rPr>
                <w:rFonts w:ascii="Arial Narrow" w:hAnsi="Arial Narrow" w:cs="Arial"/>
              </w:rPr>
              <w:t>TKI vprašalnik</w:t>
            </w:r>
            <w:proofErr w:type="gramEnd"/>
            <w:r w:rsidRPr="002B3E22">
              <w:rPr>
                <w:rFonts w:ascii="Arial Narrow" w:hAnsi="Arial Narrow" w:cs="Arial"/>
              </w:rPr>
              <w:t xml:space="preserve"> izpolni</w:t>
            </w:r>
            <w:r w:rsidRPr="002B3E22" w:rsidR="00BA53B6">
              <w:rPr>
                <w:rFonts w:ascii="Arial Narrow" w:hAnsi="Arial Narrow" w:cs="Arial"/>
              </w:rPr>
              <w:t xml:space="preserve"> od 2 do 15 članov</w:t>
            </w:r>
            <w:r w:rsidRPr="002B3E22">
              <w:rPr>
                <w:rFonts w:ascii="Arial Narrow" w:hAnsi="Arial Narrow" w:cs="Arial"/>
              </w:rPr>
              <w:t xml:space="preserve"> organizacije, </w:t>
            </w:r>
            <w:r w:rsidRPr="002B3E22" w:rsidR="00BA53B6">
              <w:rPr>
                <w:rFonts w:ascii="Arial Narrow" w:hAnsi="Arial Narrow" w:cs="Arial"/>
              </w:rPr>
              <w:t xml:space="preserve">lahko </w:t>
            </w:r>
            <w:r w:rsidRPr="002B3E22" w:rsidR="00A87EC9">
              <w:rPr>
                <w:rFonts w:ascii="Arial Narrow" w:hAnsi="Arial Narrow" w:cs="Arial"/>
              </w:rPr>
              <w:t>prejme</w:t>
            </w:r>
            <w:r w:rsidRPr="002B3E22" w:rsidR="00BA53B6">
              <w:rPr>
                <w:rFonts w:ascii="Arial Narrow" w:hAnsi="Arial Narrow" w:cs="Arial"/>
              </w:rPr>
              <w:t>jo</w:t>
            </w:r>
            <w:r w:rsidRPr="002B3E22" w:rsidR="00A87EC9">
              <w:rPr>
                <w:rFonts w:ascii="Arial Narrow" w:hAnsi="Arial Narrow" w:cs="Arial"/>
              </w:rPr>
              <w:t xml:space="preserve"> poročilo za ekipo (angl. </w:t>
            </w:r>
            <w:r w:rsidRPr="002B3E22" w:rsidR="00A87EC9">
              <w:rPr>
                <w:rFonts w:ascii="Arial Narrow" w:hAnsi="Arial Narrow" w:cs="Arial"/>
                <w:i/>
                <w:iCs/>
              </w:rPr>
              <w:t xml:space="preserve">team </w:t>
            </w:r>
            <w:proofErr w:type="spellStart"/>
            <w:r w:rsidRPr="002B3E22" w:rsidR="00A87EC9">
              <w:rPr>
                <w:rFonts w:ascii="Arial Narrow" w:hAnsi="Arial Narrow" w:cs="Arial"/>
                <w:i/>
                <w:iCs/>
              </w:rPr>
              <w:t>report</w:t>
            </w:r>
            <w:proofErr w:type="spellEnd"/>
            <w:r w:rsidRPr="002B3E22" w:rsidR="00A87EC9">
              <w:rPr>
                <w:rFonts w:ascii="Arial Narrow" w:hAnsi="Arial Narrow" w:cs="Arial"/>
              </w:rPr>
              <w:t>)</w:t>
            </w:r>
            <w:r w:rsidRPr="002B3E22" w:rsidR="00737DF2">
              <w:rPr>
                <w:rFonts w:ascii="Arial Narrow" w:hAnsi="Arial Narrow" w:cs="Arial"/>
              </w:rPr>
              <w:t>, v okviru katerega so podana priporočila, kako lahko posamezni člani in ekipa kot celota pomembno izboljšajo svoje vedenje pri reševanju konflikt</w:t>
            </w:r>
            <w:r w:rsidRPr="002B3E22" w:rsidR="00B050E0">
              <w:rPr>
                <w:rFonts w:ascii="Arial Narrow" w:hAnsi="Arial Narrow" w:cs="Arial"/>
              </w:rPr>
              <w:t>o</w:t>
            </w:r>
            <w:r w:rsidRPr="002B3E22" w:rsidR="00737DF2">
              <w:rPr>
                <w:rFonts w:ascii="Arial Narrow" w:hAnsi="Arial Narrow" w:cs="Arial"/>
              </w:rPr>
              <w:t>v</w:t>
            </w:r>
            <w:r w:rsidRPr="002B3E22" w:rsidR="007E7FC7">
              <w:rPr>
                <w:rFonts w:ascii="Arial Narrow" w:hAnsi="Arial Narrow" w:cs="Arial"/>
              </w:rPr>
              <w:t xml:space="preserve"> (potrebno je doplačilo </w:t>
            </w:r>
            <w:r w:rsidRPr="002B3E22" w:rsidR="00B374EA">
              <w:rPr>
                <w:rFonts w:ascii="Arial Narrow" w:hAnsi="Arial Narrow" w:cs="Arial"/>
              </w:rPr>
              <w:t>60 $ na osebo)</w:t>
            </w:r>
          </w:p>
          <w:p w:rsidRPr="002B3E22" w:rsidR="0082092A" w:rsidP="00CE60FD" w:rsidRDefault="0082092A" w14:paraId="2487FBED" w14:textId="39645025">
            <w:pPr>
              <w:pStyle w:val="Odstavekseznama"/>
              <w:numPr>
                <w:ilvl w:val="0"/>
                <w:numId w:val="3"/>
              </w:numPr>
              <w:rPr>
                <w:rFonts w:ascii="Arial Narrow" w:hAnsi="Arial Narrow" w:cs="Arial"/>
              </w:rPr>
            </w:pPr>
            <w:r w:rsidRPr="002B3E22">
              <w:rPr>
                <w:rFonts w:ascii="Arial Narrow" w:hAnsi="Arial Narrow" w:cs="Arial"/>
              </w:rPr>
              <w:t>v okviru interpretacije se poudarja, da noben izmed načinov reševanja konfliktov ni »pravilen« ali »napačne«, ampak da so vs</w:t>
            </w:r>
            <w:r w:rsidRPr="002B3E22" w:rsidR="00071DF1">
              <w:rPr>
                <w:rFonts w:ascii="Arial Narrow" w:hAnsi="Arial Narrow" w:cs="Arial"/>
              </w:rPr>
              <w:t>i</w:t>
            </w:r>
            <w:r w:rsidRPr="002B3E22">
              <w:rPr>
                <w:rFonts w:ascii="Arial Narrow" w:hAnsi="Arial Narrow" w:cs="Arial"/>
              </w:rPr>
              <w:t xml:space="preserve"> uporabno v</w:t>
            </w:r>
            <w:r w:rsidRPr="002B3E22" w:rsidR="00071DF1">
              <w:rPr>
                <w:rFonts w:ascii="Arial Narrow" w:hAnsi="Arial Narrow" w:cs="Arial"/>
              </w:rPr>
              <w:t xml:space="preserve"> različnih </w:t>
            </w:r>
            <w:proofErr w:type="gramStart"/>
            <w:r w:rsidRPr="002B3E22" w:rsidR="00071DF1">
              <w:rPr>
                <w:rFonts w:ascii="Arial Narrow" w:hAnsi="Arial Narrow" w:cs="Arial"/>
              </w:rPr>
              <w:t>situacijah</w:t>
            </w:r>
            <w:proofErr w:type="gramEnd"/>
          </w:p>
          <w:p w:rsidRPr="002B3E22" w:rsidR="00E33C1E" w:rsidP="008C6838" w:rsidRDefault="00F13FD8" w14:paraId="45293D22" w14:textId="6C9F683D">
            <w:pPr>
              <w:pStyle w:val="Odstavekseznama"/>
              <w:numPr>
                <w:ilvl w:val="0"/>
                <w:numId w:val="3"/>
              </w:numPr>
              <w:rPr>
                <w:rFonts w:ascii="Arial Narrow" w:hAnsi="Arial Narrow" w:cs="Arial"/>
              </w:rPr>
            </w:pPr>
            <w:r w:rsidRPr="002B3E22">
              <w:rPr>
                <w:rFonts w:ascii="Arial Narrow" w:hAnsi="Arial Narrow" w:cs="Arial"/>
              </w:rPr>
              <w:t>brez slovenskega prevoda in standardizacije</w:t>
            </w:r>
          </w:p>
        </w:tc>
      </w:tr>
    </w:tbl>
    <w:p w:rsidRPr="002B3E22" w:rsidR="00E33C1E" w:rsidRDefault="00E33C1E" w14:paraId="0E7AC7C8" w14:textId="174EF7BC">
      <w:pPr>
        <w:rPr>
          <w:rFonts w:ascii="Arial" w:hAnsi="Arial" w:cs="Arial"/>
          <w:b/>
        </w:rPr>
      </w:pPr>
      <w:r w:rsidRPr="002B3E22">
        <w:rPr>
          <w:rFonts w:ascii="Arial" w:hAnsi="Arial" w:cs="Arial"/>
          <w:b/>
        </w:rPr>
        <w:br w:type="page"/>
      </w:r>
    </w:p>
    <w:tbl>
      <w:tblPr>
        <w:tblStyle w:val="TableNormal1"/>
        <w:tblW w:w="9180" w:type="dxa"/>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ayout w:type="fixed"/>
        <w:tblLook w:val="04A0" w:firstRow="1" w:lastRow="0" w:firstColumn="1" w:lastColumn="0" w:noHBand="0" w:noVBand="1"/>
      </w:tblPr>
      <w:tblGrid>
        <w:gridCol w:w="1560"/>
        <w:gridCol w:w="2551"/>
        <w:gridCol w:w="5069"/>
      </w:tblGrid>
      <w:tr w:rsidRPr="002B3E22" w:rsidR="00D85872" w:rsidTr="5BF3AD3F" w14:paraId="78BAAF46" w14:textId="77777777">
        <w:tc>
          <w:tcPr>
            <w:tcW w:w="1560" w:type="dxa"/>
            <w:shd w:val="clear" w:color="auto" w:fill="7F7F7F" w:themeFill="text1" w:themeFillTint="80"/>
          </w:tcPr>
          <w:p w:rsidRPr="002B3E22" w:rsidR="00755733" w:rsidP="00E0686D" w:rsidRDefault="00755733" w14:paraId="27B0BC73" w14:textId="77777777">
            <w:pPr>
              <w:spacing w:after="0"/>
              <w:ind w:left="-110"/>
              <w:jc w:val="right"/>
              <w:rPr>
                <w:rFonts w:ascii="Arial Narrow" w:hAnsi="Arial Narrow" w:cs="Arial"/>
                <w:b/>
                <w:color w:val="FFFFFF" w:themeColor="background1"/>
              </w:rPr>
            </w:pPr>
            <w:r w:rsidRPr="002B3E22">
              <w:rPr>
                <w:rFonts w:ascii="Arial Narrow" w:hAnsi="Arial Narrow" w:cs="Arial"/>
                <w:b/>
                <w:color w:val="FFFFFF" w:themeColor="background1"/>
              </w:rPr>
              <w:lastRenderedPageBreak/>
              <w:t>Vprašalnik</w:t>
            </w:r>
          </w:p>
        </w:tc>
        <w:tc>
          <w:tcPr>
            <w:tcW w:w="7620" w:type="dxa"/>
            <w:gridSpan w:val="2"/>
            <w:shd w:val="clear" w:color="auto" w:fill="7F7F7F" w:themeFill="text1" w:themeFillTint="80"/>
          </w:tcPr>
          <w:p w:rsidRPr="002B3E22" w:rsidR="00755733" w:rsidP="00E0686D" w:rsidRDefault="00D85872" w14:paraId="423A4AC3" w14:textId="0137EEB9">
            <w:pPr>
              <w:spacing w:after="0"/>
              <w:ind w:left="31"/>
              <w:rPr>
                <w:rFonts w:ascii="Arial Narrow" w:hAnsi="Arial Narrow" w:cs="Arial"/>
                <w:b/>
                <w:color w:val="FFFFFF" w:themeColor="background1"/>
              </w:rPr>
            </w:pPr>
            <w:proofErr w:type="spellStart"/>
            <w:r w:rsidRPr="002B3E22">
              <w:rPr>
                <w:rFonts w:ascii="Arial Narrow" w:hAnsi="Arial Narrow" w:cs="Arial"/>
                <w:b/>
                <w:color w:val="FFFFFF" w:themeColor="background1"/>
              </w:rPr>
              <w:t>Conflict</w:t>
            </w:r>
            <w:proofErr w:type="spellEnd"/>
            <w:r w:rsidRPr="002B3E22">
              <w:rPr>
                <w:rFonts w:ascii="Arial Narrow" w:hAnsi="Arial Narrow" w:cs="Arial"/>
                <w:b/>
                <w:color w:val="FFFFFF" w:themeColor="background1"/>
              </w:rPr>
              <w:t xml:space="preserve"> </w:t>
            </w:r>
            <w:proofErr w:type="gramStart"/>
            <w:r w:rsidRPr="002B3E22">
              <w:rPr>
                <w:rFonts w:ascii="Arial Narrow" w:hAnsi="Arial Narrow" w:cs="Arial"/>
                <w:b/>
                <w:color w:val="FFFFFF" w:themeColor="background1"/>
              </w:rPr>
              <w:t>Management</w:t>
            </w:r>
            <w:proofErr w:type="gramEnd"/>
            <w:r w:rsidRPr="002B3E22">
              <w:rPr>
                <w:rFonts w:ascii="Arial Narrow" w:hAnsi="Arial Narrow" w:cs="Arial"/>
                <w:b/>
                <w:color w:val="FFFFFF" w:themeColor="background1"/>
              </w:rPr>
              <w:t xml:space="preserve"> Styles </w:t>
            </w:r>
            <w:proofErr w:type="spellStart"/>
            <w:r w:rsidRPr="002B3E22">
              <w:rPr>
                <w:rFonts w:ascii="Arial Narrow" w:hAnsi="Arial Narrow" w:cs="Arial"/>
                <w:b/>
                <w:color w:val="FFFFFF" w:themeColor="background1"/>
              </w:rPr>
              <w:t>Inventory</w:t>
            </w:r>
            <w:proofErr w:type="spellEnd"/>
            <w:r w:rsidRPr="002B3E22">
              <w:rPr>
                <w:rFonts w:ascii="Arial Narrow" w:hAnsi="Arial Narrow" w:cs="Arial"/>
                <w:b/>
                <w:color w:val="FFFFFF" w:themeColor="background1"/>
              </w:rPr>
              <w:t xml:space="preserve"> – CMS (2024)</w:t>
            </w:r>
          </w:p>
          <w:p w:rsidRPr="002B3E22" w:rsidR="00755733" w:rsidP="00E0686D" w:rsidRDefault="0047669E" w14:paraId="51530384" w14:textId="20DB5933">
            <w:pPr>
              <w:spacing w:after="0"/>
              <w:ind w:left="31"/>
              <w:rPr>
                <w:rFonts w:ascii="Arial Narrow" w:hAnsi="Arial Narrow" w:cs="Arial"/>
                <w:color w:val="FFFFFF" w:themeColor="background1"/>
              </w:rPr>
            </w:pPr>
            <w:r w:rsidRPr="002B3E22">
              <w:rPr>
                <w:rFonts w:ascii="Arial Narrow" w:hAnsi="Arial Narrow" w:cs="Arial"/>
                <w:color w:val="FFFFFF" w:themeColor="background1"/>
              </w:rPr>
              <w:t xml:space="preserve">O'Neill, T. A.; Aldana, A. J.; Espinoza, J. A., Sperry, M. P.; </w:t>
            </w:r>
            <w:proofErr w:type="spellStart"/>
            <w:r w:rsidRPr="002B3E22">
              <w:rPr>
                <w:rFonts w:ascii="Arial Narrow" w:hAnsi="Arial Narrow" w:cs="Arial"/>
                <w:color w:val="FFFFFF" w:themeColor="background1"/>
              </w:rPr>
              <w:t>Brykman</w:t>
            </w:r>
            <w:proofErr w:type="spellEnd"/>
            <w:r w:rsidRPr="002B3E22">
              <w:rPr>
                <w:rFonts w:ascii="Arial Narrow" w:hAnsi="Arial Narrow" w:cs="Arial"/>
                <w:color w:val="FFFFFF" w:themeColor="background1"/>
              </w:rPr>
              <w:t xml:space="preserve">, K. M.; </w:t>
            </w:r>
            <w:proofErr w:type="spellStart"/>
            <w:proofErr w:type="gramStart"/>
            <w:r w:rsidRPr="002B3E22">
              <w:rPr>
                <w:rFonts w:ascii="Arial Narrow" w:hAnsi="Arial Narrow" w:cs="Arial"/>
                <w:color w:val="FFFFFF" w:themeColor="background1"/>
              </w:rPr>
              <w:t>Donia</w:t>
            </w:r>
            <w:proofErr w:type="spellEnd"/>
            <w:proofErr w:type="gramEnd"/>
            <w:r w:rsidRPr="002B3E22">
              <w:rPr>
                <w:rFonts w:ascii="Arial Narrow" w:hAnsi="Arial Narrow" w:cs="Arial"/>
                <w:color w:val="FFFFFF" w:themeColor="background1"/>
              </w:rPr>
              <w:t>, M. B. L.</w:t>
            </w:r>
          </w:p>
        </w:tc>
      </w:tr>
      <w:tr w:rsidRPr="002B3E22" w:rsidR="00D85872" w:rsidTr="5BF3AD3F" w14:paraId="7C7A6B74" w14:textId="77777777">
        <w:tc>
          <w:tcPr>
            <w:tcW w:w="1560" w:type="dxa"/>
            <w:shd w:val="clear" w:color="auto" w:fill="7F7F7F" w:themeFill="text1" w:themeFillTint="80"/>
          </w:tcPr>
          <w:p w:rsidRPr="002B3E22" w:rsidR="00755733" w:rsidP="00E0686D" w:rsidRDefault="00755733" w14:paraId="2CE305D8" w14:textId="77777777">
            <w:pPr>
              <w:spacing w:after="0"/>
              <w:ind w:left="-110"/>
              <w:jc w:val="right"/>
              <w:rPr>
                <w:rFonts w:ascii="Arial Narrow" w:hAnsi="Arial Narrow" w:cs="Arial"/>
                <w:b/>
                <w:color w:val="FFFFFF" w:themeColor="background1"/>
              </w:rPr>
            </w:pPr>
            <w:r w:rsidRPr="002B3E22">
              <w:rPr>
                <w:rFonts w:ascii="Arial Narrow" w:hAnsi="Arial Narrow" w:cs="Arial"/>
                <w:b/>
                <w:color w:val="FFFFFF" w:themeColor="background1"/>
              </w:rPr>
              <w:t>Slovenski prevod vprašalnika</w:t>
            </w:r>
          </w:p>
        </w:tc>
        <w:tc>
          <w:tcPr>
            <w:tcW w:w="7620" w:type="dxa"/>
            <w:gridSpan w:val="2"/>
            <w:shd w:val="clear" w:color="auto" w:fill="7F7F7F" w:themeFill="text1" w:themeFillTint="80"/>
          </w:tcPr>
          <w:p w:rsidRPr="002B3E22" w:rsidR="00755733" w:rsidP="00E0686D" w:rsidRDefault="00E6771D" w14:paraId="42A985AF" w14:textId="1CE6630F">
            <w:pPr>
              <w:spacing w:after="0"/>
              <w:ind w:left="31"/>
              <w:rPr>
                <w:rFonts w:ascii="Arial Narrow" w:hAnsi="Arial Narrow" w:cs="Arial"/>
                <w:bCs/>
                <w:i/>
                <w:iCs/>
                <w:color w:val="FFFFFF" w:themeColor="background1"/>
              </w:rPr>
            </w:pPr>
            <w:r w:rsidRPr="002B3E22">
              <w:rPr>
                <w:rFonts w:ascii="Arial Narrow" w:hAnsi="Arial Narrow" w:cs="Arial"/>
                <w:bCs/>
                <w:i/>
                <w:iCs/>
                <w:color w:val="FFFFFF" w:themeColor="background1"/>
              </w:rPr>
              <w:t>I</w:t>
            </w:r>
          </w:p>
        </w:tc>
      </w:tr>
      <w:tr w:rsidRPr="002B3E22" w:rsidR="00755733" w:rsidTr="5BF3AD3F" w14:paraId="2A47BE3C" w14:textId="77777777">
        <w:tc>
          <w:tcPr>
            <w:tcW w:w="1560" w:type="dxa"/>
          </w:tcPr>
          <w:p w:rsidRPr="002B3E22" w:rsidR="00755733" w:rsidP="00E0686D" w:rsidRDefault="00755733" w14:paraId="7F793C05" w14:textId="77777777">
            <w:pPr>
              <w:spacing w:after="0"/>
              <w:ind w:left="-110"/>
              <w:jc w:val="right"/>
              <w:rPr>
                <w:rFonts w:ascii="Arial Narrow" w:hAnsi="Arial Narrow" w:cs="Arial"/>
                <w:b/>
              </w:rPr>
            </w:pPr>
            <w:r w:rsidRPr="002B3E22">
              <w:rPr>
                <w:rFonts w:ascii="Arial Narrow" w:hAnsi="Arial Narrow" w:cs="Arial"/>
                <w:b/>
              </w:rPr>
              <w:t>Opis</w:t>
            </w:r>
          </w:p>
        </w:tc>
        <w:tc>
          <w:tcPr>
            <w:tcW w:w="7620" w:type="dxa"/>
            <w:gridSpan w:val="2"/>
          </w:tcPr>
          <w:p w:rsidRPr="002B3E22" w:rsidR="00755733" w:rsidP="00E0686D" w:rsidRDefault="00755733" w14:paraId="1FF8E3CC" w14:textId="75FA0A7F">
            <w:pPr>
              <w:spacing w:after="0"/>
              <w:ind w:left="31"/>
              <w:rPr>
                <w:rFonts w:ascii="Arial Narrow" w:hAnsi="Arial Narrow" w:cs="Arial"/>
                <w:b/>
              </w:rPr>
            </w:pPr>
            <w:r w:rsidRPr="002B3E22">
              <w:rPr>
                <w:rFonts w:ascii="Arial Narrow" w:hAnsi="Arial Narrow" w:cs="Arial"/>
              </w:rPr>
              <w:t>Vprašalnik meri</w:t>
            </w:r>
            <w:r w:rsidRPr="002B3E22" w:rsidR="008522A8">
              <w:rPr>
                <w:rFonts w:ascii="Arial Narrow" w:hAnsi="Arial Narrow" w:cs="Arial"/>
              </w:rPr>
              <w:t xml:space="preserve"> sposobnost obvladovanja in reševanja konfliktov v izobraževalnih in delovnih okoljih. </w:t>
            </w:r>
            <w:r w:rsidRPr="002B3E22" w:rsidR="00975108">
              <w:rPr>
                <w:rFonts w:ascii="Arial Narrow" w:hAnsi="Arial Narrow" w:cs="Arial"/>
              </w:rPr>
              <w:t>Namenjen je osebam, starejšim od 18 let.</w:t>
            </w:r>
          </w:p>
        </w:tc>
      </w:tr>
      <w:tr w:rsidRPr="002B3E22" w:rsidR="00755733" w:rsidDel="00581F62" w:rsidTr="5BF3AD3F" w14:paraId="01582148" w14:textId="77777777">
        <w:tc>
          <w:tcPr>
            <w:tcW w:w="1560" w:type="dxa"/>
          </w:tcPr>
          <w:p w:rsidRPr="002B3E22" w:rsidR="00755733" w:rsidDel="00581F62" w:rsidP="00E0686D" w:rsidRDefault="00755733" w14:paraId="1D59D552" w14:textId="77777777">
            <w:pPr>
              <w:spacing w:after="0"/>
              <w:ind w:left="-110"/>
              <w:jc w:val="right"/>
              <w:rPr>
                <w:rFonts w:ascii="Arial Narrow" w:hAnsi="Arial Narrow" w:cs="Arial"/>
                <w:b/>
              </w:rPr>
            </w:pPr>
          </w:p>
        </w:tc>
        <w:tc>
          <w:tcPr>
            <w:tcW w:w="2551" w:type="dxa"/>
          </w:tcPr>
          <w:p w:rsidRPr="002B3E22" w:rsidR="00755733" w:rsidDel="00581F62" w:rsidP="00E0686D" w:rsidRDefault="00755733" w14:paraId="1A59763F" w14:textId="77777777">
            <w:pPr>
              <w:spacing w:after="0"/>
              <w:ind w:left="31"/>
              <w:rPr>
                <w:rFonts w:ascii="Arial Narrow" w:hAnsi="Arial Narrow" w:cs="Arial"/>
                <w:b/>
              </w:rPr>
            </w:pPr>
            <w:r w:rsidRPr="002B3E22" w:rsidDel="00581F62">
              <w:rPr>
                <w:rFonts w:ascii="Arial Narrow" w:hAnsi="Arial Narrow" w:cs="Arial"/>
                <w:b/>
              </w:rPr>
              <w:t>Število postavk</w:t>
            </w:r>
          </w:p>
        </w:tc>
        <w:tc>
          <w:tcPr>
            <w:tcW w:w="5069" w:type="dxa"/>
          </w:tcPr>
          <w:p w:rsidRPr="002B3E22" w:rsidR="00755733" w:rsidDel="00581F62" w:rsidP="00E0686D" w:rsidRDefault="007A58D1" w14:paraId="7519FEFD" w14:textId="184EE013">
            <w:pPr>
              <w:spacing w:after="0"/>
              <w:ind w:left="31"/>
              <w:rPr>
                <w:rFonts w:ascii="Arial Narrow" w:hAnsi="Arial Narrow" w:cs="Arial"/>
                <w:bCs/>
              </w:rPr>
            </w:pPr>
            <w:r w:rsidRPr="002B3E22">
              <w:rPr>
                <w:rFonts w:ascii="Arial Narrow" w:hAnsi="Arial Narrow" w:cs="Arial"/>
                <w:bCs/>
              </w:rPr>
              <w:t>20</w:t>
            </w:r>
          </w:p>
        </w:tc>
      </w:tr>
      <w:tr w:rsidRPr="002B3E22" w:rsidR="00755733" w:rsidTr="5BF3AD3F" w14:paraId="46ECA73E" w14:textId="77777777">
        <w:tc>
          <w:tcPr>
            <w:tcW w:w="1560" w:type="dxa"/>
          </w:tcPr>
          <w:p w:rsidRPr="002B3E22" w:rsidR="00755733" w:rsidP="00E0686D" w:rsidRDefault="00755733" w14:paraId="2D0173E4" w14:textId="77777777">
            <w:pPr>
              <w:spacing w:after="0"/>
              <w:ind w:left="-110"/>
              <w:jc w:val="right"/>
              <w:rPr>
                <w:rFonts w:ascii="Arial Narrow" w:hAnsi="Arial Narrow" w:cs="Arial"/>
                <w:b/>
              </w:rPr>
            </w:pPr>
          </w:p>
        </w:tc>
        <w:tc>
          <w:tcPr>
            <w:tcW w:w="2551" w:type="dxa"/>
          </w:tcPr>
          <w:p w:rsidRPr="002B3E22" w:rsidR="00755733" w:rsidP="00E0686D" w:rsidRDefault="00755733" w14:paraId="2BC7B62A" w14:textId="77777777">
            <w:pPr>
              <w:spacing w:after="0"/>
              <w:ind w:left="31"/>
              <w:rPr>
                <w:rFonts w:ascii="Arial Narrow" w:hAnsi="Arial Narrow" w:cs="Arial"/>
                <w:b/>
              </w:rPr>
            </w:pPr>
            <w:r w:rsidRPr="002B3E22">
              <w:rPr>
                <w:rFonts w:ascii="Arial Narrow" w:hAnsi="Arial Narrow" w:cs="Arial"/>
                <w:b/>
              </w:rPr>
              <w:t>Lestvice</w:t>
            </w:r>
          </w:p>
        </w:tc>
        <w:tc>
          <w:tcPr>
            <w:tcW w:w="5069" w:type="dxa"/>
          </w:tcPr>
          <w:p w:rsidRPr="002B3E22" w:rsidR="002A36F9" w:rsidP="00E0686D" w:rsidRDefault="002A36F9" w14:paraId="0AB9E87D" w14:textId="4E4AFD19">
            <w:pPr>
              <w:spacing w:after="0"/>
              <w:ind w:left="31"/>
              <w:rPr>
                <w:rFonts w:ascii="Arial Narrow" w:hAnsi="Arial Narrow" w:cs="Arial"/>
              </w:rPr>
            </w:pPr>
            <w:r w:rsidRPr="002B3E22">
              <w:rPr>
                <w:rFonts w:ascii="Arial Narrow" w:hAnsi="Arial Narrow" w:cs="Arial"/>
              </w:rPr>
              <w:t xml:space="preserve">- izogibanje (angl. </w:t>
            </w:r>
            <w:proofErr w:type="spellStart"/>
            <w:r w:rsidRPr="002B3E22">
              <w:rPr>
                <w:rFonts w:ascii="Arial Narrow" w:hAnsi="Arial Narrow" w:cs="Arial"/>
                <w:i/>
                <w:iCs/>
              </w:rPr>
              <w:t>avoiding</w:t>
            </w:r>
            <w:proofErr w:type="spellEnd"/>
            <w:r w:rsidRPr="002B3E22">
              <w:rPr>
                <w:rFonts w:ascii="Arial Narrow" w:hAnsi="Arial Narrow" w:cs="Arial"/>
              </w:rPr>
              <w:t>)</w:t>
            </w:r>
          </w:p>
          <w:p w:rsidRPr="002B3E22" w:rsidR="002A36F9" w:rsidP="00E0686D" w:rsidRDefault="002A36F9" w14:paraId="0253CB2C" w14:textId="2447BC4B">
            <w:pPr>
              <w:spacing w:after="0"/>
              <w:ind w:left="31"/>
              <w:rPr>
                <w:rFonts w:ascii="Arial Narrow" w:hAnsi="Arial Narrow" w:cs="Arial"/>
              </w:rPr>
            </w:pPr>
            <w:r w:rsidRPr="002B3E22">
              <w:rPr>
                <w:rFonts w:ascii="Arial Narrow" w:hAnsi="Arial Narrow" w:cs="Arial"/>
              </w:rPr>
              <w:t xml:space="preserve">- </w:t>
            </w:r>
            <w:r w:rsidRPr="002B3E22" w:rsidR="00DC2A27">
              <w:rPr>
                <w:rFonts w:ascii="Arial Narrow" w:hAnsi="Arial Narrow" w:cs="Arial"/>
              </w:rPr>
              <w:t>prilagajanje</w:t>
            </w:r>
            <w:r w:rsidRPr="002B3E22">
              <w:rPr>
                <w:rFonts w:ascii="Arial Narrow" w:hAnsi="Arial Narrow" w:cs="Arial"/>
              </w:rPr>
              <w:t xml:space="preserve"> (angl. </w:t>
            </w:r>
            <w:proofErr w:type="spellStart"/>
            <w:r w:rsidRPr="002B3E22">
              <w:rPr>
                <w:rFonts w:ascii="Arial Narrow" w:hAnsi="Arial Narrow" w:cs="Arial"/>
                <w:i/>
                <w:iCs/>
              </w:rPr>
              <w:t>accommodating</w:t>
            </w:r>
            <w:proofErr w:type="spellEnd"/>
            <w:r w:rsidRPr="002B3E22">
              <w:rPr>
                <w:rFonts w:ascii="Arial Narrow" w:hAnsi="Arial Narrow" w:cs="Arial"/>
              </w:rPr>
              <w:t>)</w:t>
            </w:r>
          </w:p>
          <w:p w:rsidRPr="002B3E22" w:rsidR="002A36F9" w:rsidP="00E0686D" w:rsidRDefault="002A36F9" w14:paraId="44FE6AED" w14:textId="6DF7292C">
            <w:pPr>
              <w:spacing w:after="0"/>
              <w:ind w:left="31"/>
              <w:rPr>
                <w:rFonts w:ascii="Arial Narrow" w:hAnsi="Arial Narrow" w:cs="Arial"/>
              </w:rPr>
            </w:pPr>
            <w:r w:rsidRPr="002B3E22">
              <w:rPr>
                <w:rFonts w:ascii="Arial Narrow" w:hAnsi="Arial Narrow" w:cs="Arial"/>
              </w:rPr>
              <w:t xml:space="preserve">- sklepanje kompromisov (angl. </w:t>
            </w:r>
            <w:proofErr w:type="spellStart"/>
            <w:r w:rsidRPr="002B3E22">
              <w:rPr>
                <w:rFonts w:ascii="Arial Narrow" w:hAnsi="Arial Narrow" w:cs="Arial"/>
                <w:i/>
                <w:iCs/>
              </w:rPr>
              <w:t>compromising</w:t>
            </w:r>
            <w:proofErr w:type="spellEnd"/>
            <w:r w:rsidRPr="002B3E22">
              <w:rPr>
                <w:rFonts w:ascii="Arial Narrow" w:hAnsi="Arial Narrow" w:cs="Arial"/>
              </w:rPr>
              <w:t>)</w:t>
            </w:r>
          </w:p>
          <w:p w:rsidRPr="002B3E22" w:rsidR="002A36F9" w:rsidP="00E0686D" w:rsidRDefault="002A36F9" w14:paraId="3DB53330" w14:textId="676F0C79">
            <w:pPr>
              <w:spacing w:after="0"/>
              <w:ind w:left="31"/>
              <w:rPr>
                <w:rFonts w:ascii="Arial Narrow" w:hAnsi="Arial Narrow" w:cs="Arial"/>
              </w:rPr>
            </w:pPr>
            <w:r w:rsidRPr="002B3E22">
              <w:rPr>
                <w:rFonts w:ascii="Arial Narrow" w:hAnsi="Arial Narrow" w:cs="Arial"/>
              </w:rPr>
              <w:t xml:space="preserve">- </w:t>
            </w:r>
            <w:r w:rsidRPr="002B3E22" w:rsidR="00DC2A27">
              <w:rPr>
                <w:rFonts w:ascii="Arial Narrow" w:hAnsi="Arial Narrow" w:cs="Arial"/>
              </w:rPr>
              <w:t>integriranje</w:t>
            </w:r>
            <w:r w:rsidRPr="002B3E22" w:rsidR="007A316B">
              <w:rPr>
                <w:rFonts w:ascii="Arial Narrow" w:hAnsi="Arial Narrow" w:cs="Arial"/>
              </w:rPr>
              <w:t xml:space="preserve"> (angl. </w:t>
            </w:r>
            <w:proofErr w:type="spellStart"/>
            <w:r w:rsidRPr="002B3E22" w:rsidR="007A316B">
              <w:rPr>
                <w:rFonts w:ascii="Arial Narrow" w:hAnsi="Arial Narrow" w:cs="Arial"/>
                <w:i/>
                <w:iCs/>
              </w:rPr>
              <w:t>integrating</w:t>
            </w:r>
            <w:proofErr w:type="spellEnd"/>
            <w:r w:rsidRPr="002B3E22" w:rsidR="007A316B">
              <w:rPr>
                <w:rFonts w:ascii="Arial Narrow" w:hAnsi="Arial Narrow" w:cs="Arial"/>
              </w:rPr>
              <w:t>)</w:t>
            </w:r>
          </w:p>
          <w:p w:rsidRPr="002B3E22" w:rsidR="00755733" w:rsidP="00E0686D" w:rsidRDefault="007A316B" w14:paraId="60340690" w14:textId="38032390">
            <w:pPr>
              <w:spacing w:after="0"/>
              <w:ind w:left="31"/>
              <w:rPr>
                <w:rFonts w:ascii="Arial Narrow" w:hAnsi="Arial Narrow" w:cs="Arial"/>
                <w:color w:val="7F7F7F" w:themeColor="text1" w:themeTint="80"/>
              </w:rPr>
            </w:pPr>
            <w:r w:rsidRPr="002B3E22">
              <w:rPr>
                <w:rFonts w:ascii="Arial Narrow" w:hAnsi="Arial Narrow" w:cs="Arial"/>
              </w:rPr>
              <w:t xml:space="preserve">- prevladovanje (angl. </w:t>
            </w:r>
            <w:proofErr w:type="spellStart"/>
            <w:r w:rsidRPr="002B3E22">
              <w:rPr>
                <w:rFonts w:ascii="Arial Narrow" w:hAnsi="Arial Narrow" w:cs="Arial"/>
                <w:i/>
                <w:iCs/>
              </w:rPr>
              <w:t>dominating</w:t>
            </w:r>
            <w:proofErr w:type="spellEnd"/>
            <w:r w:rsidRPr="002B3E22">
              <w:rPr>
                <w:rFonts w:ascii="Arial Narrow" w:hAnsi="Arial Narrow" w:cs="Arial"/>
              </w:rPr>
              <w:t>)</w:t>
            </w:r>
          </w:p>
        </w:tc>
      </w:tr>
      <w:tr w:rsidRPr="002B3E22" w:rsidR="00755733" w:rsidTr="5BF3AD3F" w14:paraId="4FB2DE05" w14:textId="77777777">
        <w:tc>
          <w:tcPr>
            <w:tcW w:w="1560" w:type="dxa"/>
          </w:tcPr>
          <w:p w:rsidRPr="002B3E22" w:rsidR="00755733" w:rsidP="00E0686D" w:rsidRDefault="00755733" w14:paraId="7FD8C2B2" w14:textId="77777777">
            <w:pPr>
              <w:spacing w:after="0"/>
              <w:ind w:left="-110"/>
              <w:jc w:val="right"/>
              <w:rPr>
                <w:rFonts w:ascii="Arial Narrow" w:hAnsi="Arial Narrow" w:cs="Arial"/>
                <w:b/>
              </w:rPr>
            </w:pPr>
          </w:p>
        </w:tc>
        <w:tc>
          <w:tcPr>
            <w:tcW w:w="2551" w:type="dxa"/>
          </w:tcPr>
          <w:p w:rsidRPr="002B3E22" w:rsidR="00755733" w:rsidP="00E0686D" w:rsidRDefault="00755733" w14:paraId="39B22A50" w14:textId="77777777">
            <w:pPr>
              <w:spacing w:after="0"/>
              <w:ind w:left="31"/>
              <w:rPr>
                <w:rFonts w:ascii="Arial Narrow" w:hAnsi="Arial Narrow" w:cs="Arial"/>
                <w:b/>
              </w:rPr>
            </w:pPr>
            <w:r w:rsidRPr="002B3E22">
              <w:rPr>
                <w:rFonts w:ascii="Arial Narrow" w:hAnsi="Arial Narrow" w:cs="Arial"/>
                <w:b/>
              </w:rPr>
              <w:t>Ocenjevalna lestvica</w:t>
            </w:r>
          </w:p>
        </w:tc>
        <w:tc>
          <w:tcPr>
            <w:tcW w:w="5069" w:type="dxa"/>
          </w:tcPr>
          <w:p w:rsidRPr="002B3E22" w:rsidR="00755733" w:rsidP="00E0686D" w:rsidRDefault="5BF3AD3F" w14:paraId="030E1E73" w14:textId="79BFA124">
            <w:pPr>
              <w:spacing w:after="0"/>
              <w:rPr>
                <w:rFonts w:ascii="Arial Narrow" w:hAnsi="Arial Narrow" w:cs="Arial"/>
                <w:b/>
              </w:rPr>
            </w:pPr>
            <w:r w:rsidRPr="002B3E22">
              <w:rPr>
                <w:rFonts w:ascii="Arial Narrow" w:hAnsi="Arial Narrow"/>
                <w:sz w:val="24"/>
                <w:szCs w:val="24"/>
              </w:rPr>
              <w:t>5</w:t>
            </w:r>
            <w:r w:rsidRPr="002B3E22">
              <w:rPr>
                <w:rFonts w:ascii="Arial Narrow" w:hAnsi="Arial Narrow" w:cs="Arial"/>
              </w:rPr>
              <w:t>-stopenjska lestvica (1 – zelo netočno, 5 – zelo točno)</w:t>
            </w:r>
          </w:p>
        </w:tc>
      </w:tr>
      <w:tr w:rsidRPr="002B3E22" w:rsidR="00755733" w:rsidTr="5BF3AD3F" w14:paraId="375C761F" w14:textId="77777777">
        <w:tc>
          <w:tcPr>
            <w:tcW w:w="9180" w:type="dxa"/>
            <w:gridSpan w:val="3"/>
          </w:tcPr>
          <w:p w:rsidRPr="002B3E22" w:rsidR="00755733" w:rsidP="00E0686D" w:rsidRDefault="00755733" w14:paraId="1BFC4129" w14:textId="77777777">
            <w:pPr>
              <w:spacing w:after="0"/>
              <w:ind w:left="31"/>
              <w:rPr>
                <w:rFonts w:ascii="Arial Narrow" w:hAnsi="Arial Narrow" w:cs="Arial"/>
                <w:b/>
              </w:rPr>
            </w:pPr>
          </w:p>
        </w:tc>
      </w:tr>
      <w:tr w:rsidRPr="002B3E22" w:rsidR="00755733" w:rsidTr="5BF3AD3F" w14:paraId="0BB4A3D2" w14:textId="77777777">
        <w:tc>
          <w:tcPr>
            <w:tcW w:w="1560" w:type="dxa"/>
          </w:tcPr>
          <w:p w:rsidRPr="002B3E22" w:rsidR="00755733" w:rsidP="00E0686D" w:rsidRDefault="00755733" w14:paraId="712C4DE3" w14:textId="77777777">
            <w:pPr>
              <w:spacing w:after="0"/>
              <w:ind w:left="-110"/>
              <w:jc w:val="right"/>
              <w:rPr>
                <w:rFonts w:ascii="Arial Narrow" w:hAnsi="Arial Narrow" w:cs="Arial"/>
                <w:b/>
              </w:rPr>
            </w:pPr>
            <w:proofErr w:type="gramStart"/>
            <w:r w:rsidRPr="002B3E22">
              <w:rPr>
                <w:rFonts w:ascii="Arial Narrow" w:hAnsi="Arial Narrow" w:cs="Arial"/>
                <w:b/>
              </w:rPr>
              <w:t>Aplikacija</w:t>
            </w:r>
            <w:proofErr w:type="gramEnd"/>
          </w:p>
        </w:tc>
        <w:tc>
          <w:tcPr>
            <w:tcW w:w="2551" w:type="dxa"/>
          </w:tcPr>
          <w:p w:rsidRPr="002B3E22" w:rsidR="00755733" w:rsidP="00E0686D" w:rsidRDefault="00755733" w14:paraId="4BB4FA5F" w14:textId="77777777">
            <w:pPr>
              <w:spacing w:after="0"/>
              <w:ind w:left="31"/>
              <w:rPr>
                <w:rFonts w:ascii="Arial Narrow" w:hAnsi="Arial Narrow" w:cs="Arial"/>
                <w:b/>
              </w:rPr>
            </w:pPr>
            <w:r w:rsidRPr="002B3E22">
              <w:rPr>
                <w:rFonts w:ascii="Arial Narrow" w:hAnsi="Arial Narrow" w:cs="Arial"/>
                <w:b/>
              </w:rPr>
              <w:t>Število udeležencev</w:t>
            </w:r>
          </w:p>
        </w:tc>
        <w:tc>
          <w:tcPr>
            <w:tcW w:w="5069" w:type="dxa"/>
          </w:tcPr>
          <w:p w:rsidRPr="002B3E22" w:rsidR="00755733" w:rsidP="00E0686D" w:rsidRDefault="00755733" w14:paraId="78F5E08E" w14:textId="79636BA0">
            <w:pPr>
              <w:spacing w:after="0"/>
              <w:ind w:left="31"/>
              <w:rPr>
                <w:rFonts w:ascii="Arial Narrow" w:hAnsi="Arial Narrow" w:cs="Arial"/>
              </w:rPr>
            </w:pPr>
            <w:r w:rsidRPr="002B3E22">
              <w:rPr>
                <w:rFonts w:ascii="Arial Narrow" w:hAnsi="Arial Narrow" w:cs="Arial"/>
              </w:rPr>
              <w:t xml:space="preserve">Individualno </w:t>
            </w:r>
            <w:r w:rsidRPr="002B3E22" w:rsidR="003E6034">
              <w:rPr>
                <w:rFonts w:ascii="Arial Narrow" w:hAnsi="Arial Narrow" w:cs="Arial"/>
              </w:rPr>
              <w:t>ali</w:t>
            </w:r>
            <w:r w:rsidRPr="002B3E22">
              <w:rPr>
                <w:rFonts w:ascii="Arial Narrow" w:hAnsi="Arial Narrow" w:cs="Arial"/>
              </w:rPr>
              <w:t xml:space="preserve"> skupinsko</w:t>
            </w:r>
          </w:p>
        </w:tc>
      </w:tr>
      <w:tr w:rsidRPr="002B3E22" w:rsidR="00755733" w:rsidTr="5BF3AD3F" w14:paraId="53DF9A76" w14:textId="77777777">
        <w:tc>
          <w:tcPr>
            <w:tcW w:w="1560" w:type="dxa"/>
          </w:tcPr>
          <w:p w:rsidRPr="002B3E22" w:rsidR="00755733" w:rsidP="00E0686D" w:rsidRDefault="00755733" w14:paraId="2BFD690F" w14:textId="77777777">
            <w:pPr>
              <w:spacing w:after="0"/>
              <w:ind w:left="-110"/>
              <w:jc w:val="right"/>
              <w:rPr>
                <w:rFonts w:ascii="Arial Narrow" w:hAnsi="Arial Narrow" w:cs="Arial"/>
                <w:b/>
              </w:rPr>
            </w:pPr>
          </w:p>
        </w:tc>
        <w:tc>
          <w:tcPr>
            <w:tcW w:w="2551" w:type="dxa"/>
          </w:tcPr>
          <w:p w:rsidRPr="002B3E22" w:rsidR="00755733" w:rsidP="00E0686D" w:rsidRDefault="00755733" w14:paraId="33B44003" w14:textId="77777777">
            <w:pPr>
              <w:spacing w:after="0"/>
              <w:ind w:left="31"/>
              <w:rPr>
                <w:rFonts w:ascii="Arial Narrow" w:hAnsi="Arial Narrow" w:cs="Arial"/>
                <w:b/>
              </w:rPr>
            </w:pPr>
            <w:r w:rsidRPr="002B3E22">
              <w:rPr>
                <w:rFonts w:ascii="Arial Narrow" w:hAnsi="Arial Narrow" w:cs="Arial"/>
                <w:b/>
              </w:rPr>
              <w:t>Čas izpolnjevanja</w:t>
            </w:r>
          </w:p>
        </w:tc>
        <w:tc>
          <w:tcPr>
            <w:tcW w:w="5069" w:type="dxa"/>
          </w:tcPr>
          <w:p w:rsidRPr="002B3E22" w:rsidR="00755733" w:rsidP="00E0686D" w:rsidRDefault="00A162AE" w14:paraId="25088B95" w14:textId="42D2B3C9">
            <w:pPr>
              <w:spacing w:after="0"/>
              <w:ind w:left="31"/>
              <w:rPr>
                <w:rFonts w:ascii="Arial Narrow" w:hAnsi="Arial Narrow" w:cs="Arial"/>
                <w:bCs/>
                <w:color w:val="7F7F7F" w:themeColor="text1" w:themeTint="80"/>
              </w:rPr>
            </w:pPr>
            <w:r w:rsidRPr="002B3E22">
              <w:rPr>
                <w:rFonts w:ascii="Arial Narrow" w:hAnsi="Arial Narrow" w:cs="Arial"/>
                <w:bCs/>
              </w:rPr>
              <w:t xml:space="preserve">20 </w:t>
            </w:r>
            <w:r w:rsidRPr="002B3E22" w:rsidR="00755733">
              <w:rPr>
                <w:rFonts w:ascii="Arial Narrow" w:hAnsi="Arial Narrow" w:cs="Arial"/>
                <w:bCs/>
              </w:rPr>
              <w:t>minut</w:t>
            </w:r>
          </w:p>
        </w:tc>
      </w:tr>
      <w:tr w:rsidRPr="002B3E22" w:rsidR="00755733" w:rsidTr="5BF3AD3F" w14:paraId="0E588107" w14:textId="77777777">
        <w:tc>
          <w:tcPr>
            <w:tcW w:w="1560" w:type="dxa"/>
          </w:tcPr>
          <w:p w:rsidRPr="002B3E22" w:rsidR="00755733" w:rsidP="00E0686D" w:rsidRDefault="00755733" w14:paraId="443577B6" w14:textId="77777777">
            <w:pPr>
              <w:spacing w:after="0"/>
              <w:ind w:left="-110"/>
              <w:jc w:val="right"/>
              <w:rPr>
                <w:rFonts w:ascii="Arial Narrow" w:hAnsi="Arial Narrow" w:cs="Arial"/>
                <w:b/>
              </w:rPr>
            </w:pPr>
          </w:p>
        </w:tc>
        <w:tc>
          <w:tcPr>
            <w:tcW w:w="2551" w:type="dxa"/>
          </w:tcPr>
          <w:p w:rsidRPr="002B3E22" w:rsidR="00755733" w:rsidP="00E0686D" w:rsidRDefault="00755733" w14:paraId="523E4899" w14:textId="77777777">
            <w:pPr>
              <w:spacing w:after="0"/>
              <w:ind w:left="31"/>
              <w:rPr>
                <w:rFonts w:ascii="Arial Narrow" w:hAnsi="Arial Narrow" w:cs="Arial"/>
                <w:b/>
              </w:rPr>
            </w:pPr>
            <w:r w:rsidRPr="002B3E22">
              <w:rPr>
                <w:rFonts w:ascii="Arial Narrow" w:hAnsi="Arial Narrow" w:cs="Arial"/>
                <w:b/>
              </w:rPr>
              <w:t>Način vrednotenja</w:t>
            </w:r>
          </w:p>
        </w:tc>
        <w:tc>
          <w:tcPr>
            <w:tcW w:w="5069" w:type="dxa"/>
          </w:tcPr>
          <w:p w:rsidRPr="002B3E22" w:rsidR="00755733" w:rsidP="00E0686D" w:rsidRDefault="00755733" w14:paraId="3A73FA5C" w14:textId="0478584A">
            <w:pPr>
              <w:spacing w:after="0"/>
              <w:ind w:left="31"/>
              <w:rPr>
                <w:rFonts w:ascii="Arial Narrow" w:hAnsi="Arial Narrow" w:cs="Arial"/>
                <w:b/>
              </w:rPr>
            </w:pPr>
          </w:p>
        </w:tc>
      </w:tr>
      <w:tr w:rsidRPr="002B3E22" w:rsidR="00755733" w:rsidTr="5BF3AD3F" w14:paraId="45C03491" w14:textId="77777777">
        <w:tc>
          <w:tcPr>
            <w:tcW w:w="1560" w:type="dxa"/>
          </w:tcPr>
          <w:p w:rsidRPr="002B3E22" w:rsidR="00755733" w:rsidP="00E0686D" w:rsidRDefault="00755733" w14:paraId="745AA8B4" w14:textId="77777777">
            <w:pPr>
              <w:spacing w:after="0"/>
              <w:ind w:left="-110"/>
              <w:jc w:val="right"/>
              <w:rPr>
                <w:rFonts w:ascii="Arial Narrow" w:hAnsi="Arial Narrow" w:cs="Arial"/>
                <w:b/>
              </w:rPr>
            </w:pPr>
          </w:p>
        </w:tc>
        <w:tc>
          <w:tcPr>
            <w:tcW w:w="2551" w:type="dxa"/>
          </w:tcPr>
          <w:p w:rsidRPr="002B3E22" w:rsidR="00755733" w:rsidP="00E0686D" w:rsidRDefault="00755733" w14:paraId="55070650" w14:textId="77777777">
            <w:pPr>
              <w:spacing w:after="0"/>
              <w:ind w:left="31"/>
              <w:rPr>
                <w:rFonts w:ascii="Arial Narrow" w:hAnsi="Arial Narrow" w:cs="Arial"/>
                <w:b/>
              </w:rPr>
            </w:pPr>
            <w:r w:rsidRPr="002B3E22">
              <w:rPr>
                <w:rFonts w:ascii="Arial Narrow" w:hAnsi="Arial Narrow" w:cs="Arial"/>
                <w:b/>
              </w:rPr>
              <w:t>Potrebna stopnja usposobljenosti</w:t>
            </w:r>
          </w:p>
        </w:tc>
        <w:tc>
          <w:tcPr>
            <w:tcW w:w="5069" w:type="dxa"/>
          </w:tcPr>
          <w:p w:rsidRPr="002B3E22" w:rsidR="00755733" w:rsidP="00EC4A13" w:rsidRDefault="5BF3AD3F" w14:paraId="43DE6472" w14:textId="4DFFF9A6">
            <w:pPr>
              <w:spacing w:after="0"/>
              <w:rPr>
                <w:rFonts w:ascii="Arial Narrow" w:hAnsi="Arial Narrow" w:cs="Arial"/>
              </w:rPr>
            </w:pPr>
            <w:r w:rsidRPr="002B3E22">
              <w:rPr>
                <w:rFonts w:ascii="Arial Narrow" w:hAnsi="Arial Narrow" w:cs="Arial"/>
              </w:rPr>
              <w:t>Potrebna stopnja usposobljenosti ni definirana.</w:t>
            </w:r>
          </w:p>
        </w:tc>
      </w:tr>
      <w:tr w:rsidRPr="002B3E22" w:rsidR="00755733" w:rsidTr="5BF3AD3F" w14:paraId="10064558" w14:textId="77777777">
        <w:tc>
          <w:tcPr>
            <w:tcW w:w="9180" w:type="dxa"/>
            <w:gridSpan w:val="3"/>
          </w:tcPr>
          <w:p w:rsidRPr="002B3E22" w:rsidR="00755733" w:rsidP="00E0686D" w:rsidRDefault="00755733" w14:paraId="79AD7FA1" w14:textId="77777777">
            <w:pPr>
              <w:spacing w:after="0"/>
              <w:ind w:left="31"/>
              <w:rPr>
                <w:rFonts w:ascii="Arial Narrow" w:hAnsi="Arial Narrow" w:cs="Arial"/>
                <w:b/>
              </w:rPr>
            </w:pPr>
          </w:p>
        </w:tc>
      </w:tr>
      <w:tr w:rsidRPr="002B3E22" w:rsidR="00755733" w:rsidTr="5BF3AD3F" w14:paraId="366C9B99" w14:textId="77777777">
        <w:tc>
          <w:tcPr>
            <w:tcW w:w="1560" w:type="dxa"/>
          </w:tcPr>
          <w:p w:rsidRPr="002B3E22" w:rsidR="00755733" w:rsidP="00E0686D" w:rsidRDefault="00755733" w14:paraId="5B9EEC33" w14:textId="77777777">
            <w:pPr>
              <w:spacing w:after="0"/>
              <w:ind w:left="-110"/>
              <w:jc w:val="right"/>
              <w:rPr>
                <w:rFonts w:ascii="Arial Narrow" w:hAnsi="Arial Narrow" w:cs="Arial"/>
                <w:b/>
              </w:rPr>
            </w:pPr>
            <w:r w:rsidRPr="002B3E22">
              <w:rPr>
                <w:rFonts w:ascii="Arial Narrow" w:hAnsi="Arial Narrow" w:cs="Arial"/>
                <w:b/>
              </w:rPr>
              <w:t>Merske karakteristike</w:t>
            </w:r>
          </w:p>
        </w:tc>
        <w:tc>
          <w:tcPr>
            <w:tcW w:w="2551" w:type="dxa"/>
          </w:tcPr>
          <w:p w:rsidRPr="002B3E22" w:rsidR="00755733" w:rsidP="00E0686D" w:rsidRDefault="00755733" w14:paraId="7AD8594F" w14:textId="77777777">
            <w:pPr>
              <w:spacing w:after="0"/>
              <w:ind w:left="31"/>
              <w:rPr>
                <w:rFonts w:ascii="Arial Narrow" w:hAnsi="Arial Narrow" w:cs="Arial"/>
                <w:b/>
              </w:rPr>
            </w:pPr>
            <w:r w:rsidRPr="002B3E22">
              <w:rPr>
                <w:rFonts w:ascii="Arial Narrow" w:hAnsi="Arial Narrow" w:cs="Arial"/>
                <w:b/>
              </w:rPr>
              <w:t>Norme</w:t>
            </w:r>
          </w:p>
        </w:tc>
        <w:tc>
          <w:tcPr>
            <w:tcW w:w="5069" w:type="dxa"/>
          </w:tcPr>
          <w:p w:rsidRPr="002B3E22" w:rsidR="00755733" w:rsidP="00E0686D" w:rsidRDefault="00A65514" w14:paraId="58E72468" w14:textId="46D470A9">
            <w:pPr>
              <w:spacing w:after="0"/>
              <w:ind w:left="31"/>
              <w:rPr>
                <w:rFonts w:ascii="Arial Narrow" w:hAnsi="Arial Narrow" w:cs="Arial"/>
                <w:bCs/>
              </w:rPr>
            </w:pPr>
            <w:r w:rsidRPr="002B3E22">
              <w:rPr>
                <w:rFonts w:ascii="Arial Narrow" w:hAnsi="Arial Narrow" w:cs="Arial"/>
                <w:bCs/>
              </w:rPr>
              <w:t>Ne</w:t>
            </w:r>
          </w:p>
        </w:tc>
      </w:tr>
      <w:tr w:rsidRPr="002B3E22" w:rsidR="00755733" w:rsidTr="5BF3AD3F" w14:paraId="2C50D275" w14:textId="77777777">
        <w:tc>
          <w:tcPr>
            <w:tcW w:w="1560" w:type="dxa"/>
          </w:tcPr>
          <w:p w:rsidRPr="002B3E22" w:rsidR="00755733" w:rsidP="00E0686D" w:rsidRDefault="00755733" w14:paraId="7F9A130C" w14:textId="77777777">
            <w:pPr>
              <w:spacing w:after="0"/>
              <w:ind w:left="-110"/>
              <w:jc w:val="right"/>
              <w:rPr>
                <w:rFonts w:ascii="Arial Narrow" w:hAnsi="Arial Narrow" w:cs="Arial"/>
                <w:b/>
              </w:rPr>
            </w:pPr>
          </w:p>
        </w:tc>
        <w:tc>
          <w:tcPr>
            <w:tcW w:w="2551" w:type="dxa"/>
          </w:tcPr>
          <w:p w:rsidRPr="002B3E22" w:rsidR="00755733" w:rsidP="00E0686D" w:rsidRDefault="00755733" w14:paraId="54D9A4BA" w14:textId="77777777">
            <w:pPr>
              <w:spacing w:after="0"/>
              <w:ind w:left="31"/>
              <w:rPr>
                <w:rFonts w:ascii="Arial Narrow" w:hAnsi="Arial Narrow" w:cs="Arial"/>
                <w:b/>
              </w:rPr>
            </w:pPr>
            <w:r w:rsidRPr="002B3E22">
              <w:rPr>
                <w:rFonts w:ascii="Arial Narrow" w:hAnsi="Arial Narrow" w:cs="Arial"/>
                <w:b/>
              </w:rPr>
              <w:t>Zanesljivost</w:t>
            </w:r>
          </w:p>
        </w:tc>
        <w:tc>
          <w:tcPr>
            <w:tcW w:w="5069" w:type="dxa"/>
          </w:tcPr>
          <w:p w:rsidRPr="002B3E22" w:rsidR="00755733" w:rsidP="00E0686D" w:rsidRDefault="009F673C" w14:paraId="3C9146AB" w14:textId="6D04E85B">
            <w:pPr>
              <w:pStyle w:val="Odstavekseznama"/>
              <w:numPr>
                <w:ilvl w:val="0"/>
                <w:numId w:val="3"/>
              </w:numPr>
              <w:spacing w:after="0"/>
              <w:rPr>
                <w:rFonts w:ascii="Arial Narrow" w:hAnsi="Arial Narrow" w:cs="Arial"/>
              </w:rPr>
            </w:pPr>
            <w:r w:rsidRPr="002B3E22">
              <w:rPr>
                <w:rFonts w:ascii="Arial Narrow" w:hAnsi="Arial Narrow" w:cs="Arial"/>
              </w:rPr>
              <w:t xml:space="preserve">notranja zanesljivost: </w:t>
            </w:r>
            <w:r w:rsidRPr="002B3E22">
              <w:rPr>
                <w:rFonts w:ascii="Calibri" w:hAnsi="Calibri" w:cs="Calibri"/>
              </w:rPr>
              <w:t xml:space="preserve">α = </w:t>
            </w:r>
            <w:r w:rsidRPr="002B3E22" w:rsidR="00392C0A">
              <w:rPr>
                <w:rFonts w:ascii="Calibri" w:hAnsi="Calibri" w:cs="Calibri"/>
              </w:rPr>
              <w:t>0,64-0,85</w:t>
            </w:r>
          </w:p>
        </w:tc>
      </w:tr>
      <w:tr w:rsidRPr="002B3E22" w:rsidR="00755733" w:rsidTr="5BF3AD3F" w14:paraId="772435A1" w14:textId="77777777">
        <w:tc>
          <w:tcPr>
            <w:tcW w:w="1560" w:type="dxa"/>
          </w:tcPr>
          <w:p w:rsidRPr="002B3E22" w:rsidR="00755733" w:rsidP="00E0686D" w:rsidRDefault="00755733" w14:paraId="33A69F28" w14:textId="77777777">
            <w:pPr>
              <w:spacing w:after="0"/>
              <w:ind w:left="-110"/>
              <w:jc w:val="right"/>
              <w:rPr>
                <w:rFonts w:ascii="Arial Narrow" w:hAnsi="Arial Narrow" w:cs="Arial"/>
                <w:b/>
              </w:rPr>
            </w:pPr>
          </w:p>
        </w:tc>
        <w:tc>
          <w:tcPr>
            <w:tcW w:w="2551" w:type="dxa"/>
          </w:tcPr>
          <w:p w:rsidRPr="002B3E22" w:rsidR="00755733" w:rsidP="00E0686D" w:rsidRDefault="00755733" w14:paraId="1A349468" w14:textId="77777777">
            <w:pPr>
              <w:spacing w:after="0"/>
              <w:ind w:left="31"/>
              <w:rPr>
                <w:rFonts w:ascii="Arial Narrow" w:hAnsi="Arial Narrow" w:cs="Arial"/>
                <w:b/>
              </w:rPr>
            </w:pPr>
            <w:r w:rsidRPr="002B3E22">
              <w:rPr>
                <w:rFonts w:ascii="Arial Narrow" w:hAnsi="Arial Narrow" w:cs="Arial"/>
                <w:b/>
              </w:rPr>
              <w:t>Veljavnost</w:t>
            </w:r>
          </w:p>
        </w:tc>
        <w:tc>
          <w:tcPr>
            <w:tcW w:w="5069" w:type="dxa"/>
          </w:tcPr>
          <w:p w:rsidRPr="002B3E22" w:rsidR="00755733" w:rsidP="00E0686D" w:rsidRDefault="00392C0A" w14:paraId="6E2E0935" w14:textId="27522C8B">
            <w:pPr>
              <w:pStyle w:val="Odstavekseznama"/>
              <w:numPr>
                <w:ilvl w:val="0"/>
                <w:numId w:val="3"/>
              </w:numPr>
              <w:spacing w:after="0"/>
              <w:rPr>
                <w:rFonts w:ascii="Arial Narrow" w:hAnsi="Arial Narrow" w:cs="Arial"/>
              </w:rPr>
            </w:pPr>
            <w:r w:rsidRPr="002B3E22">
              <w:rPr>
                <w:rFonts w:ascii="Arial Narrow" w:hAnsi="Arial Narrow" w:cs="Arial"/>
              </w:rPr>
              <w:t>konvergentna veljavnost:</w:t>
            </w:r>
            <w:r w:rsidRPr="002B3E22" w:rsidR="00975108">
              <w:rPr>
                <w:rFonts w:ascii="Arial Narrow" w:hAnsi="Arial Narrow" w:cs="Arial"/>
              </w:rPr>
              <w:t xml:space="preserve"> </w:t>
            </w:r>
            <w:r w:rsidRPr="002B3E22" w:rsidR="003A2870">
              <w:rPr>
                <w:rFonts w:ascii="Arial Narrow" w:hAnsi="Arial Narrow" w:cs="Arial"/>
              </w:rPr>
              <w:t>zadovoljiva</w:t>
            </w:r>
          </w:p>
        </w:tc>
      </w:tr>
      <w:tr w:rsidRPr="002B3E22" w:rsidR="00755733" w:rsidTr="5BF3AD3F" w14:paraId="1D4B000D" w14:textId="77777777">
        <w:tc>
          <w:tcPr>
            <w:tcW w:w="1560" w:type="dxa"/>
          </w:tcPr>
          <w:p w:rsidRPr="002B3E22" w:rsidR="00755733" w:rsidP="00E0686D" w:rsidRDefault="00755733" w14:paraId="432A5999" w14:textId="77777777">
            <w:pPr>
              <w:spacing w:after="0"/>
              <w:ind w:left="-110"/>
              <w:jc w:val="right"/>
              <w:rPr>
                <w:rFonts w:ascii="Arial Narrow" w:hAnsi="Arial Narrow" w:cs="Arial"/>
                <w:b/>
              </w:rPr>
            </w:pPr>
            <w:r w:rsidRPr="002B3E22">
              <w:rPr>
                <w:rFonts w:ascii="Arial Narrow" w:hAnsi="Arial Narrow" w:cs="Arial"/>
                <w:b/>
              </w:rPr>
              <w:t>Dostopnost in cena</w:t>
            </w:r>
          </w:p>
        </w:tc>
        <w:tc>
          <w:tcPr>
            <w:tcW w:w="7620" w:type="dxa"/>
            <w:gridSpan w:val="2"/>
          </w:tcPr>
          <w:p w:rsidRPr="002B3E22" w:rsidR="00755733" w:rsidP="00E327CF" w:rsidRDefault="001C1D11" w14:paraId="2E982187" w14:textId="7C68FD37">
            <w:pPr>
              <w:spacing w:after="0"/>
              <w:ind w:left="31"/>
              <w:rPr>
                <w:rFonts w:ascii="Arial Narrow" w:hAnsi="Arial Narrow" w:cs="Arial"/>
              </w:rPr>
            </w:pPr>
            <w:r w:rsidRPr="002B3E22">
              <w:rPr>
                <w:rFonts w:ascii="Arial Narrow" w:hAnsi="Arial Narrow" w:cs="Arial"/>
              </w:rPr>
              <w:t xml:space="preserve">Do vprašalnika lahko dostopamo preko spletne platforme </w:t>
            </w:r>
            <w:proofErr w:type="spellStart"/>
            <w:r w:rsidRPr="002B3E22">
              <w:rPr>
                <w:rFonts w:ascii="Arial Narrow" w:hAnsi="Arial Narrow" w:cs="Arial"/>
              </w:rPr>
              <w:t>ITPmetrics</w:t>
            </w:r>
            <w:proofErr w:type="spellEnd"/>
            <w:r w:rsidRPr="002B3E22">
              <w:rPr>
                <w:rFonts w:ascii="Arial Narrow" w:hAnsi="Arial Narrow" w:cs="Arial"/>
              </w:rPr>
              <w:t xml:space="preserve"> (</w:t>
            </w:r>
            <w:hyperlink w:history="1" r:id="rId12">
              <w:r w:rsidRPr="002B3E22" w:rsidR="00B37761">
                <w:rPr>
                  <w:rStyle w:val="Hiperpovezava"/>
                  <w:rFonts w:ascii="Arial Narrow" w:hAnsi="Arial Narrow" w:cs="Arial"/>
                </w:rPr>
                <w:t>www.ITPmetrics.com</w:t>
              </w:r>
            </w:hyperlink>
            <w:r w:rsidRPr="002B3E22" w:rsidR="00B37761">
              <w:rPr>
                <w:rFonts w:ascii="Arial Narrow" w:hAnsi="Arial Narrow" w:cs="Arial"/>
              </w:rPr>
              <w:t>).</w:t>
            </w:r>
            <w:r w:rsidRPr="002B3E22" w:rsidR="009B7C4E">
              <w:rPr>
                <w:rFonts w:ascii="Arial Narrow" w:hAnsi="Arial Narrow" w:cs="Arial"/>
              </w:rPr>
              <w:t xml:space="preserve"> Vprašalnik je brezplačno dostopen ob registraciji</w:t>
            </w:r>
            <w:r w:rsidRPr="002B3E22" w:rsidR="00E327CF">
              <w:rPr>
                <w:rFonts w:ascii="Arial Narrow" w:hAnsi="Arial Narrow" w:cs="Arial"/>
              </w:rPr>
              <w:t>.</w:t>
            </w:r>
          </w:p>
        </w:tc>
      </w:tr>
      <w:tr w:rsidRPr="002B3E22" w:rsidR="00755733" w:rsidTr="5BF3AD3F" w14:paraId="52F094C1" w14:textId="77777777">
        <w:tc>
          <w:tcPr>
            <w:tcW w:w="1560" w:type="dxa"/>
          </w:tcPr>
          <w:p w:rsidRPr="002B3E22" w:rsidR="00755733" w:rsidP="00E0686D" w:rsidRDefault="00755733" w14:paraId="614DBB8D" w14:textId="77777777">
            <w:pPr>
              <w:spacing w:after="0"/>
              <w:ind w:left="-110"/>
              <w:jc w:val="right"/>
              <w:rPr>
                <w:rFonts w:ascii="Arial Narrow" w:hAnsi="Arial Narrow" w:cs="Arial"/>
                <w:b/>
              </w:rPr>
            </w:pPr>
          </w:p>
        </w:tc>
        <w:tc>
          <w:tcPr>
            <w:tcW w:w="7620" w:type="dxa"/>
            <w:gridSpan w:val="2"/>
          </w:tcPr>
          <w:p w:rsidRPr="002B3E22" w:rsidR="00755733" w:rsidP="00E0686D" w:rsidRDefault="00755733" w14:paraId="7E20FF56" w14:textId="77777777">
            <w:pPr>
              <w:spacing w:after="0"/>
              <w:ind w:left="31"/>
              <w:rPr>
                <w:rFonts w:ascii="Arial Narrow" w:hAnsi="Arial Narrow" w:cs="Arial"/>
                <w:b/>
              </w:rPr>
            </w:pPr>
          </w:p>
        </w:tc>
      </w:tr>
      <w:tr w:rsidRPr="002B3E22" w:rsidR="00755733" w:rsidTr="5BF3AD3F" w14:paraId="0A5A9232" w14:textId="77777777">
        <w:tc>
          <w:tcPr>
            <w:tcW w:w="1560" w:type="dxa"/>
          </w:tcPr>
          <w:p w:rsidRPr="002B3E22" w:rsidR="00755733" w:rsidP="00E0686D" w:rsidRDefault="00755733" w14:paraId="72879C88" w14:textId="77777777">
            <w:pPr>
              <w:spacing w:after="0"/>
              <w:ind w:left="-110"/>
              <w:jc w:val="right"/>
              <w:rPr>
                <w:rFonts w:ascii="Arial Narrow" w:hAnsi="Arial Narrow" w:cs="Arial"/>
                <w:b/>
              </w:rPr>
            </w:pPr>
            <w:r w:rsidRPr="002B3E22">
              <w:rPr>
                <w:rFonts w:ascii="Arial Narrow" w:hAnsi="Arial Narrow" w:cs="Arial"/>
                <w:b/>
              </w:rPr>
              <w:t>Prednosti</w:t>
            </w:r>
          </w:p>
        </w:tc>
        <w:tc>
          <w:tcPr>
            <w:tcW w:w="7620" w:type="dxa"/>
            <w:gridSpan w:val="2"/>
          </w:tcPr>
          <w:p w:rsidRPr="002B3E22" w:rsidR="00755733" w:rsidP="00E0686D" w:rsidRDefault="00755733" w14:paraId="578D073D" w14:textId="2EC8D0DC">
            <w:pPr>
              <w:spacing w:after="0"/>
              <w:ind w:left="31"/>
              <w:rPr>
                <w:rFonts w:ascii="Arial Narrow" w:hAnsi="Arial Narrow" w:cs="Arial"/>
                <w:bCs/>
              </w:rPr>
            </w:pPr>
            <w:r w:rsidRPr="002B3E22">
              <w:rPr>
                <w:rFonts w:ascii="Arial Narrow" w:hAnsi="Arial Narrow" w:cs="Arial"/>
                <w:b/>
              </w:rPr>
              <w:t>-</w:t>
            </w:r>
            <w:r w:rsidRPr="002B3E22" w:rsidR="004D7D31">
              <w:rPr>
                <w:rFonts w:ascii="Arial Narrow" w:hAnsi="Arial Narrow" w:cs="Arial"/>
                <w:b/>
              </w:rPr>
              <w:t xml:space="preserve"> </w:t>
            </w:r>
            <w:r w:rsidRPr="002B3E22" w:rsidR="004D7D31">
              <w:rPr>
                <w:rFonts w:ascii="Arial Narrow" w:hAnsi="Arial Narrow" w:cs="Arial"/>
                <w:bCs/>
              </w:rPr>
              <w:t>kratek in pregleden pripomoček</w:t>
            </w:r>
          </w:p>
          <w:p w:rsidRPr="002B3E22" w:rsidR="00755733" w:rsidP="00E0686D" w:rsidRDefault="00755733" w14:paraId="585B967C" w14:textId="5ECF4B34">
            <w:pPr>
              <w:spacing w:after="0"/>
              <w:ind w:left="31"/>
              <w:rPr>
                <w:rFonts w:ascii="Arial Narrow" w:hAnsi="Arial Narrow" w:cs="Arial"/>
                <w:bCs/>
              </w:rPr>
            </w:pPr>
            <w:r w:rsidRPr="002B3E22">
              <w:rPr>
                <w:rFonts w:ascii="Arial Narrow" w:hAnsi="Arial Narrow" w:cs="Arial"/>
                <w:bCs/>
              </w:rPr>
              <w:t>-</w:t>
            </w:r>
            <w:r w:rsidRPr="002B3E22" w:rsidR="00834D8D">
              <w:rPr>
                <w:rFonts w:ascii="Arial Narrow" w:hAnsi="Arial Narrow" w:cs="Arial"/>
                <w:bCs/>
              </w:rPr>
              <w:t xml:space="preserve"> prosto dostopen vprašalnik</w:t>
            </w:r>
          </w:p>
          <w:p w:rsidRPr="002B3E22" w:rsidR="00755733" w:rsidP="00E0686D" w:rsidRDefault="00755733" w14:paraId="65D4AE76" w14:textId="77777777">
            <w:pPr>
              <w:spacing w:after="0"/>
              <w:ind w:left="31"/>
              <w:rPr>
                <w:rFonts w:ascii="Arial Narrow" w:hAnsi="Arial Narrow" w:cs="Arial"/>
                <w:bCs/>
              </w:rPr>
            </w:pPr>
            <w:r w:rsidRPr="002B3E22">
              <w:rPr>
                <w:rFonts w:ascii="Arial Narrow" w:hAnsi="Arial Narrow" w:cs="Arial"/>
                <w:bCs/>
              </w:rPr>
              <w:t>-</w:t>
            </w:r>
            <w:r w:rsidRPr="002B3E22" w:rsidR="00834D8D">
              <w:rPr>
                <w:rFonts w:ascii="Arial Narrow" w:hAnsi="Arial Narrow" w:cs="Arial"/>
                <w:bCs/>
              </w:rPr>
              <w:t xml:space="preserve"> oseba po izpolnjevanju vprašalnika prejme </w:t>
            </w:r>
            <w:proofErr w:type="gramStart"/>
            <w:r w:rsidRPr="002B3E22" w:rsidR="00834D8D">
              <w:rPr>
                <w:rFonts w:ascii="Arial Narrow" w:hAnsi="Arial Narrow" w:cs="Arial"/>
                <w:bCs/>
              </w:rPr>
              <w:t>avtomatsko</w:t>
            </w:r>
            <w:proofErr w:type="gramEnd"/>
            <w:r w:rsidRPr="002B3E22" w:rsidR="00834D8D">
              <w:rPr>
                <w:rFonts w:ascii="Arial Narrow" w:hAnsi="Arial Narrow" w:cs="Arial"/>
                <w:bCs/>
              </w:rPr>
              <w:t xml:space="preserve"> poročilo o svojih rezultatih</w:t>
            </w:r>
          </w:p>
          <w:p w:rsidRPr="002B3E22" w:rsidR="00834D8D" w:rsidP="00E0686D" w:rsidRDefault="00834D8D" w14:paraId="4CA8FF65" w14:textId="1B3A4E6F">
            <w:pPr>
              <w:spacing w:after="0"/>
              <w:ind w:left="31"/>
              <w:rPr>
                <w:rFonts w:ascii="Arial Narrow" w:hAnsi="Arial Narrow" w:cs="Arial"/>
                <w:b/>
              </w:rPr>
            </w:pPr>
            <w:r w:rsidRPr="002B3E22">
              <w:rPr>
                <w:rFonts w:ascii="Arial Narrow" w:hAnsi="Arial Narrow" w:cs="Arial"/>
                <w:bCs/>
              </w:rPr>
              <w:t xml:space="preserve">- </w:t>
            </w:r>
            <w:r w:rsidRPr="002B3E22" w:rsidR="00890C0F">
              <w:rPr>
                <w:rFonts w:ascii="Arial Narrow" w:hAnsi="Arial Narrow" w:cs="Arial"/>
                <w:bCs/>
              </w:rPr>
              <w:t>zadovoljive merske karakteristike</w:t>
            </w:r>
          </w:p>
        </w:tc>
      </w:tr>
      <w:tr w:rsidRPr="002B3E22" w:rsidR="00755733" w:rsidTr="5BF3AD3F" w14:paraId="1FBF0091" w14:textId="77777777">
        <w:tc>
          <w:tcPr>
            <w:tcW w:w="1560" w:type="dxa"/>
          </w:tcPr>
          <w:p w:rsidRPr="002B3E22" w:rsidR="00755733" w:rsidP="00E0686D" w:rsidRDefault="00755733" w14:paraId="4FA74D19" w14:textId="77777777">
            <w:pPr>
              <w:spacing w:after="0"/>
              <w:ind w:left="-110"/>
              <w:jc w:val="right"/>
              <w:rPr>
                <w:rFonts w:ascii="Arial Narrow" w:hAnsi="Arial Narrow" w:cs="Arial"/>
                <w:b/>
              </w:rPr>
            </w:pPr>
            <w:r w:rsidRPr="002B3E22">
              <w:rPr>
                <w:rFonts w:ascii="Arial Narrow" w:hAnsi="Arial Narrow" w:cs="Arial"/>
                <w:b/>
              </w:rPr>
              <w:t>Pomanjkljivosti</w:t>
            </w:r>
          </w:p>
        </w:tc>
        <w:tc>
          <w:tcPr>
            <w:tcW w:w="7620" w:type="dxa"/>
            <w:gridSpan w:val="2"/>
          </w:tcPr>
          <w:p w:rsidRPr="002B3E22" w:rsidR="00755733" w:rsidP="00E0686D" w:rsidRDefault="00755733" w14:paraId="6045961E" w14:textId="31464D7D">
            <w:pPr>
              <w:spacing w:after="0"/>
              <w:ind w:left="31"/>
              <w:rPr>
                <w:rFonts w:ascii="Arial Narrow" w:hAnsi="Arial Narrow" w:cs="Arial"/>
                <w:bCs/>
              </w:rPr>
            </w:pPr>
            <w:r w:rsidRPr="002B3E22">
              <w:rPr>
                <w:rFonts w:ascii="Arial Narrow" w:hAnsi="Arial Narrow" w:cs="Arial"/>
                <w:b/>
              </w:rPr>
              <w:t>-</w:t>
            </w:r>
            <w:r w:rsidRPr="002B3E22" w:rsidR="001F692B">
              <w:rPr>
                <w:rFonts w:ascii="Arial Narrow" w:hAnsi="Arial Narrow" w:cs="Arial"/>
                <w:b/>
              </w:rPr>
              <w:t xml:space="preserve"> </w:t>
            </w:r>
            <w:r w:rsidRPr="002B3E22" w:rsidR="001F692B">
              <w:rPr>
                <w:rFonts w:ascii="Arial Narrow" w:hAnsi="Arial Narrow" w:cs="Arial"/>
                <w:bCs/>
              </w:rPr>
              <w:t>brez norm</w:t>
            </w:r>
          </w:p>
          <w:p w:rsidRPr="002B3E22" w:rsidR="00755733" w:rsidP="00E0686D" w:rsidRDefault="00755733" w14:paraId="689CD529" w14:textId="2A32FC8E">
            <w:pPr>
              <w:spacing w:after="0"/>
              <w:ind w:left="31"/>
              <w:rPr>
                <w:rFonts w:ascii="Arial Narrow" w:hAnsi="Arial Narrow" w:cs="Arial"/>
                <w:bCs/>
              </w:rPr>
            </w:pPr>
            <w:r w:rsidRPr="002B3E22">
              <w:rPr>
                <w:rFonts w:ascii="Arial Narrow" w:hAnsi="Arial Narrow" w:cs="Arial"/>
                <w:b/>
              </w:rPr>
              <w:t>-</w:t>
            </w:r>
            <w:r w:rsidRPr="002B3E22" w:rsidR="00E75138">
              <w:rPr>
                <w:rFonts w:ascii="Arial Narrow" w:hAnsi="Arial Narrow" w:cs="Arial"/>
                <w:b/>
              </w:rPr>
              <w:t xml:space="preserve"> </w:t>
            </w:r>
            <w:r w:rsidRPr="002B3E22" w:rsidR="00E75138">
              <w:rPr>
                <w:rFonts w:ascii="Arial Narrow" w:hAnsi="Arial Narrow" w:cs="Arial"/>
                <w:bCs/>
              </w:rPr>
              <w:t>stopnja usposobljenosti ni definirana</w:t>
            </w:r>
          </w:p>
          <w:p w:rsidRPr="002B3E22" w:rsidR="00755733" w:rsidP="00E0686D" w:rsidRDefault="00755733" w14:paraId="63AA850C" w14:textId="34B2EEE0">
            <w:pPr>
              <w:spacing w:after="0"/>
              <w:ind w:left="31"/>
              <w:rPr>
                <w:rFonts w:ascii="Arial Narrow" w:hAnsi="Arial Narrow" w:cs="Arial"/>
                <w:bCs/>
              </w:rPr>
            </w:pPr>
            <w:r w:rsidRPr="002B3E22">
              <w:rPr>
                <w:rFonts w:ascii="Arial Narrow" w:hAnsi="Arial Narrow" w:cs="Arial"/>
                <w:b/>
              </w:rPr>
              <w:t>-</w:t>
            </w:r>
            <w:r w:rsidRPr="002B3E22" w:rsidR="00E75138">
              <w:rPr>
                <w:rFonts w:ascii="Arial Narrow" w:hAnsi="Arial Narrow" w:cs="Arial"/>
                <w:b/>
              </w:rPr>
              <w:t xml:space="preserve"> </w:t>
            </w:r>
            <w:r w:rsidRPr="002B3E22" w:rsidR="00C443E8">
              <w:rPr>
                <w:rFonts w:ascii="Arial Narrow" w:hAnsi="Arial Narrow" w:cs="Arial"/>
                <w:bCs/>
              </w:rPr>
              <w:t>možnost le spletne izvedbe,</w:t>
            </w:r>
            <w:r w:rsidRPr="002B3E22" w:rsidR="002558B3">
              <w:rPr>
                <w:rFonts w:ascii="Arial Narrow" w:hAnsi="Arial Narrow" w:cs="Arial"/>
                <w:bCs/>
              </w:rPr>
              <w:t xml:space="preserve"> zaradi česar je izpolnjevanje vprašalnika onemogočeno v okoljih brez stalnega internetnega dostopa</w:t>
            </w:r>
          </w:p>
        </w:tc>
      </w:tr>
      <w:tr w:rsidRPr="002B3E22" w:rsidR="00755733" w:rsidTr="5BF3AD3F" w14:paraId="65541117" w14:textId="77777777">
        <w:tc>
          <w:tcPr>
            <w:tcW w:w="1560" w:type="dxa"/>
          </w:tcPr>
          <w:p w:rsidRPr="002B3E22" w:rsidR="00755733" w:rsidP="00E0686D" w:rsidRDefault="00755733" w14:paraId="7D858108" w14:textId="77777777">
            <w:pPr>
              <w:spacing w:after="0"/>
              <w:ind w:left="-110"/>
              <w:jc w:val="right"/>
              <w:rPr>
                <w:rFonts w:ascii="Arial Narrow" w:hAnsi="Arial Narrow" w:cs="Arial"/>
                <w:b/>
              </w:rPr>
            </w:pPr>
            <w:r w:rsidRPr="002B3E22">
              <w:rPr>
                <w:rFonts w:ascii="Arial Narrow" w:hAnsi="Arial Narrow" w:cs="Arial"/>
                <w:b/>
              </w:rPr>
              <w:t>Posebnosti</w:t>
            </w:r>
          </w:p>
        </w:tc>
        <w:tc>
          <w:tcPr>
            <w:tcW w:w="7620" w:type="dxa"/>
            <w:gridSpan w:val="2"/>
          </w:tcPr>
          <w:p w:rsidRPr="002B3E22" w:rsidR="00AE1927" w:rsidP="00E0686D" w:rsidRDefault="00AE1927" w14:paraId="154DB98B" w14:textId="3A4746AE">
            <w:pPr>
              <w:pStyle w:val="Odstavekseznama"/>
              <w:numPr>
                <w:ilvl w:val="0"/>
                <w:numId w:val="3"/>
              </w:numPr>
              <w:spacing w:after="0"/>
              <w:rPr>
                <w:rFonts w:ascii="Arial Narrow" w:hAnsi="Arial Narrow" w:cs="Arial"/>
              </w:rPr>
            </w:pPr>
            <w:r w:rsidRPr="002B3E22">
              <w:rPr>
                <w:rFonts w:ascii="Arial Narrow" w:hAnsi="Arial Narrow" w:cs="Arial"/>
              </w:rPr>
              <w:t>vsebina postavk (in lestvic) temelji na modelu dvojne skrbi (Rahim in Bonom, 1979)</w:t>
            </w:r>
          </w:p>
          <w:p w:rsidRPr="002B3E22" w:rsidR="00975108" w:rsidP="00E0686D" w:rsidRDefault="00975108" w14:paraId="2A2C0081" w14:textId="586F99F0">
            <w:pPr>
              <w:pStyle w:val="Odstavekseznama"/>
              <w:numPr>
                <w:ilvl w:val="0"/>
                <w:numId w:val="3"/>
              </w:numPr>
              <w:spacing w:after="0"/>
              <w:rPr>
                <w:rFonts w:ascii="Arial Narrow" w:hAnsi="Arial Narrow" w:cs="Arial"/>
              </w:rPr>
            </w:pPr>
            <w:r w:rsidRPr="002B3E22">
              <w:rPr>
                <w:rFonts w:ascii="Arial Narrow" w:hAnsi="Arial Narrow" w:cs="Arial"/>
              </w:rPr>
              <w:t>izvedba preko spleta</w:t>
            </w:r>
            <w:r w:rsidRPr="002B3E22" w:rsidR="004F4305">
              <w:rPr>
                <w:rFonts w:ascii="Arial Narrow" w:hAnsi="Arial Narrow" w:cs="Arial"/>
              </w:rPr>
              <w:t xml:space="preserve"> (prosto dostopen vprašalnik)</w:t>
            </w:r>
          </w:p>
          <w:p w:rsidRPr="002B3E22" w:rsidR="002538CC" w:rsidP="00E0686D" w:rsidRDefault="002538CC" w14:paraId="2E5B11BB" w14:textId="221DD764">
            <w:pPr>
              <w:pStyle w:val="Odstavekseznama"/>
              <w:numPr>
                <w:ilvl w:val="0"/>
                <w:numId w:val="3"/>
              </w:numPr>
              <w:spacing w:after="0"/>
              <w:rPr>
                <w:rFonts w:ascii="Arial Narrow" w:hAnsi="Arial Narrow" w:cs="Arial"/>
              </w:rPr>
            </w:pPr>
            <w:r w:rsidRPr="002B3E22">
              <w:rPr>
                <w:rFonts w:ascii="Arial Narrow" w:hAnsi="Arial Narrow" w:cs="Arial"/>
              </w:rPr>
              <w:t>po izpolnjenem vprašalniku udeleženec prejme avtomatizirano poročilo o svojih rezultatih</w:t>
            </w:r>
          </w:p>
          <w:p w:rsidRPr="002B3E22" w:rsidR="009E2182" w:rsidP="00E0686D" w:rsidRDefault="009E2182" w14:paraId="78343B76" w14:textId="35F9DE52">
            <w:pPr>
              <w:pStyle w:val="Odstavekseznama"/>
              <w:numPr>
                <w:ilvl w:val="0"/>
                <w:numId w:val="3"/>
              </w:numPr>
              <w:spacing w:after="0"/>
              <w:rPr>
                <w:rFonts w:ascii="Arial Narrow" w:hAnsi="Arial Narrow" w:cs="Arial"/>
              </w:rPr>
            </w:pPr>
            <w:r w:rsidRPr="002B3E22">
              <w:rPr>
                <w:rFonts w:ascii="Arial Narrow" w:hAnsi="Arial Narrow" w:cs="Arial"/>
              </w:rPr>
              <w:t xml:space="preserve">uporaba predvsem v izobraževalnem kontekstu in za oceno </w:t>
            </w:r>
            <w:proofErr w:type="gramStart"/>
            <w:r w:rsidRPr="002B3E22">
              <w:rPr>
                <w:rFonts w:ascii="Arial Narrow" w:hAnsi="Arial Narrow" w:cs="Arial"/>
              </w:rPr>
              <w:t>timske</w:t>
            </w:r>
            <w:proofErr w:type="gramEnd"/>
            <w:r w:rsidRPr="002B3E22">
              <w:rPr>
                <w:rFonts w:ascii="Arial Narrow" w:hAnsi="Arial Narrow" w:cs="Arial"/>
              </w:rPr>
              <w:t xml:space="preserve"> dinamike</w:t>
            </w:r>
          </w:p>
          <w:p w:rsidRPr="002B3E22" w:rsidR="00755733" w:rsidP="009E2182" w:rsidRDefault="009E2182" w14:paraId="05B3FF41" w14:textId="5E16A6B0">
            <w:pPr>
              <w:pStyle w:val="Odstavekseznama"/>
              <w:numPr>
                <w:ilvl w:val="0"/>
                <w:numId w:val="3"/>
              </w:numPr>
              <w:spacing w:after="0"/>
              <w:rPr>
                <w:rFonts w:ascii="Arial Narrow" w:hAnsi="Arial Narrow" w:cs="Arial"/>
              </w:rPr>
            </w:pPr>
            <w:r w:rsidRPr="002B3E22">
              <w:rPr>
                <w:rFonts w:ascii="Arial Narrow" w:hAnsi="Arial Narrow" w:cs="Arial"/>
              </w:rPr>
              <w:t>ni preveden ali standardiziran v slovenščini</w:t>
            </w:r>
          </w:p>
        </w:tc>
      </w:tr>
    </w:tbl>
    <w:p w:rsidRPr="002B3E22" w:rsidR="007E582C" w:rsidRDefault="007E582C" w14:paraId="76617B2B" w14:textId="14BF1A88">
      <w:pPr>
        <w:rPr>
          <w:rFonts w:ascii="Arial" w:hAnsi="Arial" w:cs="Arial"/>
          <w:b/>
        </w:rPr>
      </w:pPr>
      <w:r w:rsidRPr="002B3E22">
        <w:rPr>
          <w:rFonts w:ascii="Arial" w:hAnsi="Arial" w:cs="Arial"/>
          <w:b/>
        </w:rPr>
        <w:br w:type="page"/>
      </w:r>
    </w:p>
    <w:tbl>
      <w:tblPr>
        <w:tblStyle w:val="Tabelamrea"/>
        <w:tblW w:w="9180" w:type="dxa"/>
        <w:tblInd w:w="108"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ayout w:type="fixed"/>
        <w:tblLook w:val="04A0" w:firstRow="1" w:lastRow="0" w:firstColumn="1" w:lastColumn="0" w:noHBand="0" w:noVBand="1"/>
      </w:tblPr>
      <w:tblGrid>
        <w:gridCol w:w="1560"/>
        <w:gridCol w:w="2551"/>
        <w:gridCol w:w="5069"/>
      </w:tblGrid>
      <w:tr w:rsidRPr="002B3E22" w:rsidR="006B4487" w:rsidTr="22E33510" w14:paraId="27A9D0F4" w14:textId="77777777">
        <w:tc>
          <w:tcPr>
            <w:tcW w:w="1560" w:type="dxa"/>
            <w:shd w:val="clear" w:color="auto" w:fill="7F7F7F" w:themeFill="text1" w:themeFillTint="80"/>
          </w:tcPr>
          <w:p w:rsidRPr="002B3E22" w:rsidR="006B4487" w:rsidP="007F348A" w:rsidRDefault="00F10861" w14:paraId="2EFFCFF0" w14:textId="77777777">
            <w:pPr>
              <w:spacing w:line="276" w:lineRule="auto"/>
              <w:jc w:val="right"/>
              <w:rPr>
                <w:rFonts w:ascii="Arial Narrow" w:hAnsi="Arial Narrow" w:cs="Arial"/>
                <w:b/>
                <w:color w:val="FFFFFF" w:themeColor="background1"/>
              </w:rPr>
            </w:pPr>
            <w:r w:rsidRPr="002B3E22">
              <w:rPr>
                <w:rFonts w:ascii="Arial Narrow" w:hAnsi="Arial Narrow" w:cs="Arial"/>
                <w:b/>
                <w:color w:val="FFFFFF" w:themeColor="background1"/>
              </w:rPr>
              <w:lastRenderedPageBreak/>
              <w:t>Vprašalnik</w:t>
            </w:r>
          </w:p>
          <w:p w:rsidRPr="002B3E22" w:rsidR="007E2DB4" w:rsidP="007F348A" w:rsidRDefault="007E2DB4" w14:paraId="00E9DBDB" w14:textId="77777777">
            <w:pPr>
              <w:spacing w:line="276" w:lineRule="auto"/>
              <w:jc w:val="right"/>
              <w:rPr>
                <w:rFonts w:ascii="Arial Narrow" w:hAnsi="Arial Narrow" w:cs="Arial"/>
                <w:b/>
                <w:color w:val="FFFFFF" w:themeColor="background1"/>
              </w:rPr>
            </w:pPr>
          </w:p>
        </w:tc>
        <w:tc>
          <w:tcPr>
            <w:tcW w:w="7620" w:type="dxa"/>
            <w:gridSpan w:val="2"/>
            <w:shd w:val="clear" w:color="auto" w:fill="7F7F7F" w:themeFill="text1" w:themeFillTint="80"/>
          </w:tcPr>
          <w:p w:rsidRPr="002B3E22" w:rsidR="006B4487" w:rsidP="007F348A" w:rsidRDefault="5BF3AD3F" w14:paraId="26A418AF" w14:textId="64DF7307">
            <w:pPr>
              <w:spacing w:line="276" w:lineRule="auto"/>
              <w:rPr>
                <w:rFonts w:ascii="Arial Narrow" w:hAnsi="Arial Narrow" w:cs="Arial"/>
                <w:b/>
                <w:color w:val="FFFFFF" w:themeColor="background1"/>
              </w:rPr>
            </w:pPr>
            <w:proofErr w:type="spellStart"/>
            <w:r w:rsidRPr="002B3E22">
              <w:rPr>
                <w:rFonts w:ascii="Arial Narrow" w:hAnsi="Arial Narrow" w:cs="Arial"/>
                <w:b/>
                <w:bCs/>
                <w:color w:val="FFFFFF" w:themeColor="background1"/>
              </w:rPr>
              <w:t>Organizational</w:t>
            </w:r>
            <w:proofErr w:type="spellEnd"/>
            <w:r w:rsidRPr="002B3E22">
              <w:rPr>
                <w:rFonts w:ascii="Arial Narrow" w:hAnsi="Arial Narrow" w:cs="Arial"/>
                <w:b/>
                <w:bCs/>
                <w:color w:val="FFFFFF" w:themeColor="background1"/>
              </w:rPr>
              <w:t xml:space="preserve"> </w:t>
            </w:r>
            <w:proofErr w:type="spellStart"/>
            <w:r w:rsidRPr="002B3E22">
              <w:rPr>
                <w:rFonts w:ascii="Arial Narrow" w:hAnsi="Arial Narrow" w:cs="Arial"/>
                <w:b/>
                <w:bCs/>
                <w:color w:val="FFFFFF" w:themeColor="background1"/>
              </w:rPr>
              <w:t>Communication</w:t>
            </w:r>
            <w:proofErr w:type="spellEnd"/>
            <w:r w:rsidRPr="002B3E22">
              <w:rPr>
                <w:rFonts w:ascii="Arial Narrow" w:hAnsi="Arial Narrow" w:cs="Arial"/>
                <w:b/>
                <w:bCs/>
                <w:color w:val="FFFFFF" w:themeColor="background1"/>
              </w:rPr>
              <w:t xml:space="preserve"> </w:t>
            </w:r>
            <w:proofErr w:type="spellStart"/>
            <w:r w:rsidRPr="002B3E22">
              <w:rPr>
                <w:rFonts w:ascii="Arial Narrow" w:hAnsi="Arial Narrow" w:cs="Arial"/>
                <w:b/>
                <w:bCs/>
                <w:color w:val="FFFFFF" w:themeColor="background1"/>
              </w:rPr>
              <w:t>Conflict</w:t>
            </w:r>
            <w:proofErr w:type="spellEnd"/>
            <w:r w:rsidRPr="002B3E22">
              <w:rPr>
                <w:rFonts w:ascii="Arial Narrow" w:hAnsi="Arial Narrow" w:cs="Arial"/>
                <w:b/>
                <w:bCs/>
                <w:color w:val="FFFFFF" w:themeColor="background1"/>
              </w:rPr>
              <w:t xml:space="preserve"> Instrument – OCCI (1982)</w:t>
            </w:r>
          </w:p>
          <w:p w:rsidRPr="002B3E22" w:rsidR="006B4487" w:rsidP="009612BB" w:rsidRDefault="009612BB" w14:paraId="0053BDED" w14:textId="63C59CBC">
            <w:pPr>
              <w:spacing w:line="276" w:lineRule="auto"/>
              <w:rPr>
                <w:rFonts w:ascii="Arial Narrow" w:hAnsi="Arial Narrow" w:cs="Arial"/>
                <w:color w:val="FFFFFF" w:themeColor="background1"/>
              </w:rPr>
            </w:pPr>
            <w:r w:rsidRPr="002B3E22">
              <w:rPr>
                <w:rFonts w:ascii="Arial Narrow" w:hAnsi="Arial Narrow" w:cs="Arial"/>
                <w:color w:val="FFFFFF" w:themeColor="background1"/>
              </w:rPr>
              <w:t>Putnam, L.; Wilson, C.</w:t>
            </w:r>
          </w:p>
        </w:tc>
      </w:tr>
      <w:tr w:rsidRPr="002B3E22" w:rsidR="006B4487" w:rsidTr="22E33510" w14:paraId="4E113E38" w14:textId="77777777">
        <w:tc>
          <w:tcPr>
            <w:tcW w:w="1560" w:type="dxa"/>
            <w:shd w:val="clear" w:color="auto" w:fill="7F7F7F" w:themeFill="text1" w:themeFillTint="80"/>
          </w:tcPr>
          <w:p w:rsidRPr="002B3E22" w:rsidR="006B4487" w:rsidP="007F348A" w:rsidRDefault="006B4487" w14:paraId="38C1E40A" w14:textId="77777777">
            <w:pPr>
              <w:spacing w:line="276" w:lineRule="auto"/>
              <w:jc w:val="right"/>
              <w:rPr>
                <w:rFonts w:ascii="Arial Narrow" w:hAnsi="Arial Narrow" w:cs="Arial"/>
                <w:b/>
                <w:color w:val="FFFFFF" w:themeColor="background1"/>
              </w:rPr>
            </w:pPr>
            <w:r w:rsidRPr="002B3E22">
              <w:rPr>
                <w:rFonts w:ascii="Arial Narrow" w:hAnsi="Arial Narrow" w:cs="Arial"/>
                <w:b/>
                <w:color w:val="FFFFFF" w:themeColor="background1"/>
              </w:rPr>
              <w:t>Slovenski prevod vprašalnika</w:t>
            </w:r>
          </w:p>
        </w:tc>
        <w:tc>
          <w:tcPr>
            <w:tcW w:w="7620" w:type="dxa"/>
            <w:gridSpan w:val="2"/>
            <w:shd w:val="clear" w:color="auto" w:fill="7F7F7F" w:themeFill="text1" w:themeFillTint="80"/>
          </w:tcPr>
          <w:p w:rsidRPr="002B3E22" w:rsidR="006B4487" w:rsidP="007F348A" w:rsidRDefault="009612BB" w14:paraId="639B0B66" w14:textId="65E8DAFB">
            <w:pPr>
              <w:spacing w:line="276" w:lineRule="auto"/>
              <w:rPr>
                <w:rFonts w:ascii="Arial Narrow" w:hAnsi="Arial Narrow" w:cs="Arial"/>
                <w:bCs/>
                <w:color w:val="FFFFFF" w:themeColor="background1"/>
              </w:rPr>
            </w:pPr>
            <w:r w:rsidRPr="002B3E22">
              <w:rPr>
                <w:rFonts w:ascii="Arial Narrow" w:hAnsi="Arial Narrow" w:cs="Arial"/>
                <w:bCs/>
                <w:color w:val="FFFFFF" w:themeColor="background1"/>
              </w:rPr>
              <w:t>/</w:t>
            </w:r>
          </w:p>
        </w:tc>
      </w:tr>
      <w:tr w:rsidRPr="002B3E22" w:rsidR="006B4487" w:rsidTr="22E33510" w14:paraId="43E20419" w14:textId="77777777">
        <w:tc>
          <w:tcPr>
            <w:tcW w:w="1560" w:type="dxa"/>
          </w:tcPr>
          <w:p w:rsidRPr="002B3E22" w:rsidR="006B4487" w:rsidP="007F348A" w:rsidRDefault="006B4487" w14:paraId="068CBA72" w14:textId="77777777">
            <w:pPr>
              <w:spacing w:line="276" w:lineRule="auto"/>
              <w:jc w:val="right"/>
              <w:rPr>
                <w:rFonts w:ascii="Arial Narrow" w:hAnsi="Arial Narrow" w:cs="Arial"/>
                <w:b/>
              </w:rPr>
            </w:pPr>
            <w:r w:rsidRPr="002B3E22">
              <w:rPr>
                <w:rFonts w:ascii="Arial Narrow" w:hAnsi="Arial Narrow" w:cs="Arial"/>
                <w:b/>
              </w:rPr>
              <w:t>Opis</w:t>
            </w:r>
          </w:p>
        </w:tc>
        <w:tc>
          <w:tcPr>
            <w:tcW w:w="7620" w:type="dxa"/>
            <w:gridSpan w:val="2"/>
          </w:tcPr>
          <w:p w:rsidRPr="002B3E22" w:rsidR="006B4487" w:rsidP="007F348A" w:rsidRDefault="5BF3AD3F" w14:paraId="2A2E0E29" w14:textId="2F426B2D">
            <w:pPr>
              <w:spacing w:line="276" w:lineRule="auto"/>
              <w:rPr>
                <w:rFonts w:ascii="Arial Narrow" w:hAnsi="Arial Narrow" w:cs="Arial"/>
              </w:rPr>
            </w:pPr>
            <w:r w:rsidRPr="002B3E22">
              <w:rPr>
                <w:rFonts w:ascii="Arial Narrow" w:hAnsi="Arial Narrow" w:cs="Arial"/>
              </w:rPr>
              <w:t xml:space="preserve">Vprašalnik meri specifične komunikacijske strategije, ki jih posamezniki uporabljajo med </w:t>
            </w:r>
            <w:proofErr w:type="gramStart"/>
            <w:r w:rsidRPr="002B3E22">
              <w:rPr>
                <w:rFonts w:ascii="Arial Narrow" w:hAnsi="Arial Narrow" w:cs="Arial"/>
              </w:rPr>
              <w:t>konflikti</w:t>
            </w:r>
            <w:proofErr w:type="gramEnd"/>
            <w:r w:rsidRPr="002B3E22">
              <w:rPr>
                <w:rFonts w:ascii="Arial Narrow" w:hAnsi="Arial Narrow" w:cs="Arial"/>
              </w:rPr>
              <w:t xml:space="preserve"> v organizacijskih okoljih. Namenjen je odraslim zaposlenim posameznikom, ki delujejo znotraj organizacijskih, profesionalnih ali skupinskih okolij.</w:t>
            </w:r>
          </w:p>
        </w:tc>
      </w:tr>
      <w:tr w:rsidRPr="002B3E22" w:rsidR="006B4487" w:rsidDel="00581F62" w:rsidTr="22E33510" w14:paraId="58441C44" w14:textId="77777777">
        <w:tc>
          <w:tcPr>
            <w:tcW w:w="1560" w:type="dxa"/>
          </w:tcPr>
          <w:p w:rsidRPr="002B3E22" w:rsidR="006B4487" w:rsidDel="00581F62" w:rsidP="007F348A" w:rsidRDefault="006B4487" w14:paraId="50C41EAE" w14:textId="77777777">
            <w:pPr>
              <w:spacing w:line="276" w:lineRule="auto"/>
              <w:jc w:val="right"/>
              <w:rPr>
                <w:rFonts w:ascii="Arial Narrow" w:hAnsi="Arial Narrow" w:cs="Arial"/>
                <w:b/>
              </w:rPr>
            </w:pPr>
          </w:p>
        </w:tc>
        <w:tc>
          <w:tcPr>
            <w:tcW w:w="2551" w:type="dxa"/>
          </w:tcPr>
          <w:p w:rsidRPr="002B3E22" w:rsidR="006B4487" w:rsidDel="00581F62" w:rsidP="007F348A" w:rsidRDefault="006B4487" w14:paraId="0ED9CCC2" w14:textId="77777777">
            <w:pPr>
              <w:spacing w:line="276" w:lineRule="auto"/>
              <w:rPr>
                <w:rFonts w:ascii="Arial Narrow" w:hAnsi="Arial Narrow" w:cs="Arial"/>
                <w:b/>
              </w:rPr>
            </w:pPr>
            <w:r w:rsidRPr="002B3E22" w:rsidDel="00581F62">
              <w:rPr>
                <w:rFonts w:ascii="Arial Narrow" w:hAnsi="Arial Narrow" w:cs="Arial"/>
                <w:b/>
              </w:rPr>
              <w:t>Število postavk</w:t>
            </w:r>
          </w:p>
        </w:tc>
        <w:tc>
          <w:tcPr>
            <w:tcW w:w="5069" w:type="dxa"/>
          </w:tcPr>
          <w:p w:rsidRPr="002B3E22" w:rsidR="006B4487" w:rsidDel="00581F62" w:rsidP="007F348A" w:rsidRDefault="00D55945" w14:paraId="5490F642" w14:textId="16F1D244">
            <w:pPr>
              <w:spacing w:line="276" w:lineRule="auto"/>
              <w:rPr>
                <w:rFonts w:ascii="Arial Narrow" w:hAnsi="Arial Narrow" w:cs="Arial"/>
                <w:bCs/>
              </w:rPr>
            </w:pPr>
            <w:r w:rsidRPr="002B3E22">
              <w:rPr>
                <w:rFonts w:ascii="Arial Narrow" w:hAnsi="Arial Narrow" w:cs="Arial"/>
                <w:bCs/>
              </w:rPr>
              <w:t>30</w:t>
            </w:r>
          </w:p>
        </w:tc>
      </w:tr>
      <w:tr w:rsidRPr="002B3E22" w:rsidR="006B4487" w:rsidTr="22E33510" w14:paraId="3FFA0217" w14:textId="77777777">
        <w:tc>
          <w:tcPr>
            <w:tcW w:w="1560" w:type="dxa"/>
          </w:tcPr>
          <w:p w:rsidRPr="002B3E22" w:rsidR="006B4487" w:rsidP="007F348A" w:rsidRDefault="006B4487" w14:paraId="47FD31D2" w14:textId="77777777">
            <w:pPr>
              <w:spacing w:line="276" w:lineRule="auto"/>
              <w:jc w:val="right"/>
              <w:rPr>
                <w:rFonts w:ascii="Arial Narrow" w:hAnsi="Arial Narrow" w:cs="Arial"/>
                <w:b/>
              </w:rPr>
            </w:pPr>
          </w:p>
        </w:tc>
        <w:tc>
          <w:tcPr>
            <w:tcW w:w="2551" w:type="dxa"/>
          </w:tcPr>
          <w:p w:rsidRPr="002B3E22" w:rsidR="006B4487" w:rsidP="007F348A" w:rsidRDefault="006B4487" w14:paraId="576D2C50" w14:textId="77777777">
            <w:pPr>
              <w:spacing w:line="276" w:lineRule="auto"/>
              <w:rPr>
                <w:rFonts w:ascii="Arial Narrow" w:hAnsi="Arial Narrow" w:cs="Arial"/>
                <w:b/>
              </w:rPr>
            </w:pPr>
            <w:r w:rsidRPr="002B3E22">
              <w:rPr>
                <w:rFonts w:ascii="Arial Narrow" w:hAnsi="Arial Narrow" w:cs="Arial"/>
                <w:b/>
              </w:rPr>
              <w:t>Lestvice</w:t>
            </w:r>
          </w:p>
        </w:tc>
        <w:tc>
          <w:tcPr>
            <w:tcW w:w="5069" w:type="dxa"/>
          </w:tcPr>
          <w:p w:rsidRPr="002B3E22" w:rsidR="00484F4B" w:rsidP="007F348A" w:rsidRDefault="5BF3AD3F" w14:paraId="17103045" w14:textId="1C996741">
            <w:pPr>
              <w:spacing w:line="276" w:lineRule="auto"/>
              <w:rPr>
                <w:rFonts w:ascii="Arial Narrow" w:hAnsi="Arial Narrow" w:cs="Arial"/>
              </w:rPr>
            </w:pPr>
            <w:r w:rsidRPr="002B3E22">
              <w:rPr>
                <w:rFonts w:ascii="Arial Narrow" w:hAnsi="Arial Narrow" w:cs="Arial"/>
              </w:rPr>
              <w:t xml:space="preserve">- ne-konfrontacija (angl. </w:t>
            </w:r>
            <w:proofErr w:type="spellStart"/>
            <w:r w:rsidRPr="002B3E22">
              <w:rPr>
                <w:rFonts w:ascii="Arial Narrow" w:hAnsi="Arial Narrow" w:cs="Arial"/>
                <w:i/>
                <w:iCs/>
              </w:rPr>
              <w:t>nonconfrontation</w:t>
            </w:r>
            <w:proofErr w:type="spellEnd"/>
            <w:r w:rsidRPr="002B3E22">
              <w:rPr>
                <w:rFonts w:ascii="Arial Narrow" w:hAnsi="Arial Narrow" w:cs="Arial"/>
              </w:rPr>
              <w:t>)</w:t>
            </w:r>
          </w:p>
          <w:p w:rsidRPr="002B3E22" w:rsidR="004002C2" w:rsidP="007F348A" w:rsidRDefault="004002C2" w14:paraId="59CAE242" w14:textId="16C0D3A9">
            <w:pPr>
              <w:spacing w:line="276" w:lineRule="auto"/>
              <w:rPr>
                <w:rFonts w:ascii="Arial Narrow" w:hAnsi="Arial Narrow" w:cs="Arial"/>
              </w:rPr>
            </w:pPr>
            <w:r w:rsidRPr="002B3E22">
              <w:rPr>
                <w:rFonts w:ascii="Arial Narrow" w:hAnsi="Arial Narrow" w:cs="Arial"/>
              </w:rPr>
              <w:t xml:space="preserve">- usmerjenost na rešitve (angl. </w:t>
            </w:r>
            <w:proofErr w:type="spellStart"/>
            <w:r w:rsidRPr="002B3E22">
              <w:rPr>
                <w:rFonts w:ascii="Arial Narrow" w:hAnsi="Arial Narrow" w:cs="Arial"/>
                <w:i/>
                <w:iCs/>
              </w:rPr>
              <w:t>solution</w:t>
            </w:r>
            <w:proofErr w:type="spellEnd"/>
            <w:r w:rsidRPr="002B3E22">
              <w:rPr>
                <w:rFonts w:ascii="Arial Narrow" w:hAnsi="Arial Narrow" w:cs="Arial"/>
                <w:i/>
                <w:iCs/>
              </w:rPr>
              <w:t>-</w:t>
            </w:r>
            <w:proofErr w:type="spellStart"/>
            <w:r w:rsidRPr="002B3E22">
              <w:rPr>
                <w:rFonts w:ascii="Arial Narrow" w:hAnsi="Arial Narrow" w:cs="Arial"/>
                <w:i/>
                <w:iCs/>
              </w:rPr>
              <w:t>orientation</w:t>
            </w:r>
            <w:proofErr w:type="spellEnd"/>
            <w:r w:rsidRPr="002B3E22">
              <w:rPr>
                <w:rFonts w:ascii="Arial Narrow" w:hAnsi="Arial Narrow" w:cs="Arial"/>
              </w:rPr>
              <w:t>)</w:t>
            </w:r>
          </w:p>
          <w:p w:rsidRPr="002B3E22" w:rsidR="00F10861" w:rsidP="007F348A" w:rsidRDefault="004002C2" w14:paraId="03251096" w14:textId="770BFCA8">
            <w:pPr>
              <w:spacing w:line="276" w:lineRule="auto"/>
              <w:rPr>
                <w:rFonts w:ascii="Arial Narrow" w:hAnsi="Arial Narrow" w:cs="Arial"/>
                <w:color w:val="7F7F7F" w:themeColor="text1" w:themeTint="80"/>
              </w:rPr>
            </w:pPr>
            <w:r w:rsidRPr="002B3E22">
              <w:rPr>
                <w:rFonts w:ascii="Arial Narrow" w:hAnsi="Arial Narrow" w:cs="Arial"/>
              </w:rPr>
              <w:t xml:space="preserve">- nadzor (angl. </w:t>
            </w:r>
            <w:proofErr w:type="spellStart"/>
            <w:r w:rsidRPr="002B3E22">
              <w:rPr>
                <w:rFonts w:ascii="Arial Narrow" w:hAnsi="Arial Narrow" w:cs="Arial"/>
                <w:i/>
                <w:iCs/>
              </w:rPr>
              <w:t>control</w:t>
            </w:r>
            <w:proofErr w:type="spellEnd"/>
            <w:r w:rsidRPr="002B3E22">
              <w:rPr>
                <w:rFonts w:ascii="Arial Narrow" w:hAnsi="Arial Narrow" w:cs="Arial"/>
              </w:rPr>
              <w:t>)</w:t>
            </w:r>
          </w:p>
        </w:tc>
      </w:tr>
      <w:tr w:rsidRPr="002B3E22" w:rsidR="006B4487" w:rsidTr="22E33510" w14:paraId="169D8FC5" w14:textId="77777777">
        <w:tc>
          <w:tcPr>
            <w:tcW w:w="1560" w:type="dxa"/>
          </w:tcPr>
          <w:p w:rsidRPr="002B3E22" w:rsidR="006B4487" w:rsidP="007F348A" w:rsidRDefault="006B4487" w14:paraId="752EFDA7" w14:textId="77777777">
            <w:pPr>
              <w:spacing w:line="276" w:lineRule="auto"/>
              <w:jc w:val="right"/>
              <w:rPr>
                <w:rFonts w:ascii="Arial Narrow" w:hAnsi="Arial Narrow" w:cs="Arial"/>
                <w:b/>
              </w:rPr>
            </w:pPr>
          </w:p>
        </w:tc>
        <w:tc>
          <w:tcPr>
            <w:tcW w:w="2551" w:type="dxa"/>
          </w:tcPr>
          <w:p w:rsidRPr="002B3E22" w:rsidR="006B4487" w:rsidP="007F348A" w:rsidRDefault="006B4487" w14:paraId="26C5E395" w14:textId="77777777">
            <w:pPr>
              <w:spacing w:line="276" w:lineRule="auto"/>
              <w:rPr>
                <w:rFonts w:ascii="Arial Narrow" w:hAnsi="Arial Narrow" w:cs="Arial"/>
                <w:b/>
              </w:rPr>
            </w:pPr>
            <w:r w:rsidRPr="002B3E22">
              <w:rPr>
                <w:rFonts w:ascii="Arial Narrow" w:hAnsi="Arial Narrow" w:cs="Arial"/>
                <w:b/>
              </w:rPr>
              <w:t>Ocenjevalna lestvica</w:t>
            </w:r>
          </w:p>
        </w:tc>
        <w:tc>
          <w:tcPr>
            <w:tcW w:w="5069" w:type="dxa"/>
          </w:tcPr>
          <w:p w:rsidRPr="002B3E22" w:rsidR="006B4487" w:rsidP="007F348A" w:rsidRDefault="00AF5D14" w14:paraId="10B8A4F9" w14:textId="65A02825">
            <w:pPr>
              <w:spacing w:line="276" w:lineRule="auto"/>
              <w:rPr>
                <w:rFonts w:ascii="Arial Narrow" w:hAnsi="Arial Narrow" w:cs="Arial"/>
                <w:b/>
              </w:rPr>
            </w:pPr>
            <w:r w:rsidRPr="002B3E22">
              <w:rPr>
                <w:rFonts w:ascii="Arial Narrow" w:hAnsi="Arial Narrow"/>
                <w:sz w:val="24"/>
                <w:szCs w:val="24"/>
              </w:rPr>
              <w:t>5</w:t>
            </w:r>
            <w:r w:rsidRPr="002B3E22">
              <w:rPr>
                <w:rFonts w:ascii="Arial Narrow" w:hAnsi="Arial Narrow" w:cs="Arial"/>
              </w:rPr>
              <w:t>-stopenjska lestvica</w:t>
            </w:r>
            <w:r w:rsidRPr="002B3E22" w:rsidR="007F504A">
              <w:rPr>
                <w:rFonts w:ascii="Arial Narrow" w:hAnsi="Arial Narrow" w:cs="Arial"/>
              </w:rPr>
              <w:t xml:space="preserve"> Likertova lestvica (</w:t>
            </w:r>
            <w:r w:rsidRPr="002B3E22">
              <w:rPr>
                <w:rFonts w:ascii="Arial Narrow" w:hAnsi="Arial Narrow" w:cs="Arial"/>
              </w:rPr>
              <w:t>1</w:t>
            </w:r>
            <w:r w:rsidRPr="002B3E22" w:rsidR="006E7F92">
              <w:rPr>
                <w:rFonts w:ascii="Arial Narrow" w:hAnsi="Arial Narrow" w:cs="Arial"/>
              </w:rPr>
              <w:t xml:space="preserve"> – zelo se strinjam</w:t>
            </w:r>
            <w:r w:rsidRPr="002B3E22">
              <w:rPr>
                <w:rFonts w:ascii="Arial Narrow" w:hAnsi="Arial Narrow" w:cs="Arial"/>
              </w:rPr>
              <w:t>, 5</w:t>
            </w:r>
            <w:r w:rsidRPr="002B3E22" w:rsidR="006E7F92">
              <w:rPr>
                <w:rFonts w:ascii="Arial Narrow" w:hAnsi="Arial Narrow" w:cs="Arial"/>
              </w:rPr>
              <w:t xml:space="preserve"> – </w:t>
            </w:r>
            <w:r w:rsidRPr="002B3E22">
              <w:rPr>
                <w:rFonts w:ascii="Arial Narrow" w:hAnsi="Arial Narrow" w:cs="Arial"/>
              </w:rPr>
              <w:t>zelo</w:t>
            </w:r>
            <w:r w:rsidRPr="002B3E22" w:rsidR="006E7F92">
              <w:rPr>
                <w:rFonts w:ascii="Arial Narrow" w:hAnsi="Arial Narrow" w:cs="Arial"/>
              </w:rPr>
              <w:t xml:space="preserve"> se ne strinjam</w:t>
            </w:r>
            <w:r w:rsidRPr="002B3E22" w:rsidR="007F504A">
              <w:rPr>
                <w:rFonts w:ascii="Arial Narrow" w:hAnsi="Arial Narrow" w:cs="Arial"/>
              </w:rPr>
              <w:t>)</w:t>
            </w:r>
          </w:p>
        </w:tc>
      </w:tr>
      <w:tr w:rsidRPr="002B3E22" w:rsidR="00AF5D14" w:rsidTr="22E33510" w14:paraId="03123473" w14:textId="77777777">
        <w:tc>
          <w:tcPr>
            <w:tcW w:w="9180" w:type="dxa"/>
            <w:gridSpan w:val="3"/>
          </w:tcPr>
          <w:p w:rsidRPr="002B3E22" w:rsidR="00AF5D14" w:rsidP="007F348A" w:rsidRDefault="00AF5D14" w14:paraId="35A12B98" w14:textId="77777777">
            <w:pPr>
              <w:spacing w:line="276" w:lineRule="auto"/>
              <w:rPr>
                <w:rFonts w:ascii="Arial Narrow" w:hAnsi="Arial Narrow" w:cs="Arial"/>
                <w:b/>
              </w:rPr>
            </w:pPr>
          </w:p>
        </w:tc>
      </w:tr>
      <w:tr w:rsidRPr="002B3E22" w:rsidR="00F10861" w:rsidTr="22E33510" w14:paraId="6B7395EA" w14:textId="77777777">
        <w:tc>
          <w:tcPr>
            <w:tcW w:w="1560" w:type="dxa"/>
          </w:tcPr>
          <w:p w:rsidRPr="002B3E22" w:rsidR="00F10861" w:rsidP="007F348A" w:rsidRDefault="00F10861" w14:paraId="6C72C52A" w14:textId="77777777">
            <w:pPr>
              <w:spacing w:line="276" w:lineRule="auto"/>
              <w:jc w:val="right"/>
              <w:rPr>
                <w:rFonts w:ascii="Arial Narrow" w:hAnsi="Arial Narrow" w:cs="Arial"/>
                <w:b/>
              </w:rPr>
            </w:pPr>
            <w:proofErr w:type="gramStart"/>
            <w:r w:rsidRPr="002B3E22">
              <w:rPr>
                <w:rFonts w:ascii="Arial Narrow" w:hAnsi="Arial Narrow" w:cs="Arial"/>
                <w:b/>
              </w:rPr>
              <w:t>Aplikacija</w:t>
            </w:r>
            <w:proofErr w:type="gramEnd"/>
          </w:p>
        </w:tc>
        <w:tc>
          <w:tcPr>
            <w:tcW w:w="2551" w:type="dxa"/>
          </w:tcPr>
          <w:p w:rsidRPr="002B3E22" w:rsidR="00F10861" w:rsidP="007F348A" w:rsidRDefault="00F33EA9" w14:paraId="0A02CE9B" w14:textId="77777777">
            <w:pPr>
              <w:spacing w:line="276" w:lineRule="auto"/>
              <w:rPr>
                <w:rFonts w:ascii="Arial Narrow" w:hAnsi="Arial Narrow" w:cs="Arial"/>
                <w:b/>
              </w:rPr>
            </w:pPr>
            <w:r w:rsidRPr="002B3E22">
              <w:rPr>
                <w:rFonts w:ascii="Arial Narrow" w:hAnsi="Arial Narrow" w:cs="Arial"/>
                <w:b/>
              </w:rPr>
              <w:t>Število udeležencev</w:t>
            </w:r>
          </w:p>
        </w:tc>
        <w:tc>
          <w:tcPr>
            <w:tcW w:w="5069" w:type="dxa"/>
          </w:tcPr>
          <w:p w:rsidRPr="002B3E22" w:rsidR="00F10861" w:rsidP="007F348A" w:rsidRDefault="00F10861" w14:paraId="28BCBB8B" w14:textId="62AFCDA9">
            <w:pPr>
              <w:spacing w:line="276" w:lineRule="auto"/>
              <w:rPr>
                <w:rFonts w:ascii="Arial Narrow" w:hAnsi="Arial Narrow" w:cs="Arial"/>
              </w:rPr>
            </w:pPr>
            <w:r w:rsidRPr="002B3E22">
              <w:rPr>
                <w:rFonts w:ascii="Arial Narrow" w:hAnsi="Arial Narrow" w:cs="Arial"/>
              </w:rPr>
              <w:t xml:space="preserve">Individualno </w:t>
            </w:r>
            <w:r w:rsidRPr="002B3E22" w:rsidR="00B96C62">
              <w:rPr>
                <w:rFonts w:ascii="Arial Narrow" w:hAnsi="Arial Narrow" w:cs="Arial"/>
              </w:rPr>
              <w:t>ali</w:t>
            </w:r>
            <w:r w:rsidRPr="002B3E22">
              <w:rPr>
                <w:rFonts w:ascii="Arial Narrow" w:hAnsi="Arial Narrow" w:cs="Arial"/>
              </w:rPr>
              <w:t xml:space="preserve"> skupinsko</w:t>
            </w:r>
          </w:p>
        </w:tc>
      </w:tr>
      <w:tr w:rsidRPr="002B3E22" w:rsidR="00F10861" w:rsidTr="22E33510" w14:paraId="21D87C6C" w14:textId="77777777">
        <w:tc>
          <w:tcPr>
            <w:tcW w:w="1560" w:type="dxa"/>
          </w:tcPr>
          <w:p w:rsidRPr="002B3E22" w:rsidR="00F10861" w:rsidP="007F348A" w:rsidRDefault="00F10861" w14:paraId="4C4B2AB8" w14:textId="77777777">
            <w:pPr>
              <w:spacing w:line="276" w:lineRule="auto"/>
              <w:jc w:val="right"/>
              <w:rPr>
                <w:rFonts w:ascii="Arial Narrow" w:hAnsi="Arial Narrow" w:cs="Arial"/>
                <w:b/>
              </w:rPr>
            </w:pPr>
          </w:p>
        </w:tc>
        <w:tc>
          <w:tcPr>
            <w:tcW w:w="2551" w:type="dxa"/>
          </w:tcPr>
          <w:p w:rsidRPr="002B3E22" w:rsidR="00F10861" w:rsidP="007F348A" w:rsidRDefault="00F10861" w14:paraId="7AB2A04B" w14:textId="77777777">
            <w:pPr>
              <w:spacing w:line="276" w:lineRule="auto"/>
              <w:rPr>
                <w:rFonts w:ascii="Arial Narrow" w:hAnsi="Arial Narrow" w:cs="Arial"/>
                <w:b/>
              </w:rPr>
            </w:pPr>
            <w:r w:rsidRPr="002B3E22">
              <w:rPr>
                <w:rFonts w:ascii="Arial Narrow" w:hAnsi="Arial Narrow" w:cs="Arial"/>
                <w:b/>
              </w:rPr>
              <w:t>Čas izpolnjevanja</w:t>
            </w:r>
          </w:p>
        </w:tc>
        <w:tc>
          <w:tcPr>
            <w:tcW w:w="5069" w:type="dxa"/>
          </w:tcPr>
          <w:p w:rsidRPr="002B3E22" w:rsidR="00F10861" w:rsidP="007F348A" w:rsidRDefault="00F33EA9" w14:paraId="31BC5A14" w14:textId="50B65D29">
            <w:pPr>
              <w:spacing w:line="276" w:lineRule="auto"/>
              <w:rPr>
                <w:rFonts w:ascii="Arial Narrow" w:hAnsi="Arial Narrow" w:cs="Arial"/>
              </w:rPr>
            </w:pPr>
            <w:r w:rsidRPr="002B3E22">
              <w:rPr>
                <w:rFonts w:ascii="Arial Narrow" w:hAnsi="Arial Narrow" w:cs="Arial"/>
                <w:b/>
              </w:rPr>
              <w:t xml:space="preserve"> </w:t>
            </w:r>
            <w:r w:rsidRPr="002B3E22" w:rsidR="00E239B9">
              <w:rPr>
                <w:rFonts w:ascii="Arial Narrow" w:hAnsi="Arial Narrow" w:cs="Arial"/>
              </w:rPr>
              <w:t>15-20</w:t>
            </w:r>
            <w:r w:rsidRPr="002B3E22">
              <w:rPr>
                <w:rFonts w:ascii="Arial Narrow" w:hAnsi="Arial Narrow" w:cs="Arial"/>
              </w:rPr>
              <w:t xml:space="preserve"> minut</w:t>
            </w:r>
          </w:p>
        </w:tc>
      </w:tr>
      <w:tr w:rsidRPr="002B3E22" w:rsidR="00F10861" w:rsidTr="22E33510" w14:paraId="47D0D86B" w14:textId="77777777">
        <w:tc>
          <w:tcPr>
            <w:tcW w:w="1560" w:type="dxa"/>
          </w:tcPr>
          <w:p w:rsidRPr="002B3E22" w:rsidR="00F10861" w:rsidP="007F348A" w:rsidRDefault="00F10861" w14:paraId="0929F5D5" w14:textId="77777777">
            <w:pPr>
              <w:spacing w:line="276" w:lineRule="auto"/>
              <w:jc w:val="right"/>
              <w:rPr>
                <w:rFonts w:ascii="Arial Narrow" w:hAnsi="Arial Narrow" w:cs="Arial"/>
                <w:b/>
              </w:rPr>
            </w:pPr>
          </w:p>
        </w:tc>
        <w:tc>
          <w:tcPr>
            <w:tcW w:w="2551" w:type="dxa"/>
          </w:tcPr>
          <w:p w:rsidRPr="002B3E22" w:rsidR="00F10861" w:rsidP="007F348A" w:rsidRDefault="00F10861" w14:paraId="29C8A181" w14:textId="77777777">
            <w:pPr>
              <w:spacing w:line="276" w:lineRule="auto"/>
              <w:rPr>
                <w:rFonts w:ascii="Arial Narrow" w:hAnsi="Arial Narrow" w:cs="Arial"/>
                <w:b/>
              </w:rPr>
            </w:pPr>
            <w:r w:rsidRPr="002B3E22">
              <w:rPr>
                <w:rFonts w:ascii="Arial Narrow" w:hAnsi="Arial Narrow" w:cs="Arial"/>
                <w:b/>
              </w:rPr>
              <w:t>Način vrednotenja</w:t>
            </w:r>
          </w:p>
        </w:tc>
        <w:tc>
          <w:tcPr>
            <w:tcW w:w="5069" w:type="dxa"/>
          </w:tcPr>
          <w:p w:rsidRPr="002B3E22" w:rsidR="00F10861" w:rsidP="007F348A" w:rsidRDefault="00C1112F" w14:paraId="10E8A363" w14:textId="54C1A61D">
            <w:pPr>
              <w:spacing w:line="276" w:lineRule="auto"/>
              <w:rPr>
                <w:rFonts w:ascii="Arial Narrow" w:hAnsi="Arial Narrow" w:cs="Arial"/>
                <w:b/>
              </w:rPr>
            </w:pPr>
            <w:r w:rsidRPr="002B3E22">
              <w:rPr>
                <w:rFonts w:ascii="Arial Narrow" w:hAnsi="Arial Narrow" w:cs="Arial"/>
                <w:bCs/>
              </w:rPr>
              <w:t>Seštevek vrednosti pri postavkah posamičnih lestvic</w:t>
            </w:r>
            <w:r w:rsidRPr="002B3E22" w:rsidR="007E45D0">
              <w:rPr>
                <w:rFonts w:ascii="Arial Narrow" w:hAnsi="Arial Narrow" w:cs="Arial"/>
                <w:bCs/>
              </w:rPr>
              <w:t>, pri čemer nizek rezultat na posamezni lestvici predstavlja</w:t>
            </w:r>
            <w:r w:rsidRPr="002B3E22" w:rsidR="000D4D92">
              <w:rPr>
                <w:rFonts w:ascii="Arial Narrow" w:hAnsi="Arial Narrow" w:cs="Arial"/>
                <w:bCs/>
              </w:rPr>
              <w:t xml:space="preserve"> visoko pogostost izvajanja dotičnega vedenja.</w:t>
            </w:r>
          </w:p>
        </w:tc>
      </w:tr>
      <w:tr w:rsidRPr="002B3E22" w:rsidR="00F10861" w:rsidTr="22E33510" w14:paraId="4E8AFD11" w14:textId="77777777">
        <w:tc>
          <w:tcPr>
            <w:tcW w:w="1560" w:type="dxa"/>
          </w:tcPr>
          <w:p w:rsidRPr="002B3E22" w:rsidR="00F10861" w:rsidP="007F348A" w:rsidRDefault="00F10861" w14:paraId="320B5757" w14:textId="77777777">
            <w:pPr>
              <w:spacing w:line="276" w:lineRule="auto"/>
              <w:jc w:val="right"/>
              <w:rPr>
                <w:rFonts w:ascii="Arial Narrow" w:hAnsi="Arial Narrow" w:cs="Arial"/>
                <w:b/>
              </w:rPr>
            </w:pPr>
          </w:p>
        </w:tc>
        <w:tc>
          <w:tcPr>
            <w:tcW w:w="2551" w:type="dxa"/>
          </w:tcPr>
          <w:p w:rsidRPr="002B3E22" w:rsidR="00F10861" w:rsidP="007F348A" w:rsidRDefault="00F10861" w14:paraId="78226F9B" w14:textId="77777777">
            <w:pPr>
              <w:spacing w:line="276" w:lineRule="auto"/>
              <w:rPr>
                <w:rFonts w:ascii="Arial Narrow" w:hAnsi="Arial Narrow" w:cs="Arial"/>
                <w:b/>
              </w:rPr>
            </w:pPr>
            <w:r w:rsidRPr="002B3E22">
              <w:rPr>
                <w:rFonts w:ascii="Arial Narrow" w:hAnsi="Arial Narrow" w:cs="Arial"/>
                <w:b/>
              </w:rPr>
              <w:t>Potrebna stopnja usposobljenosti</w:t>
            </w:r>
          </w:p>
        </w:tc>
        <w:tc>
          <w:tcPr>
            <w:tcW w:w="5069" w:type="dxa"/>
          </w:tcPr>
          <w:p w:rsidRPr="002B3E22" w:rsidR="00D33021" w:rsidP="00D33021" w:rsidRDefault="5BF3AD3F" w14:paraId="56B19839" w14:textId="77777777">
            <w:pPr>
              <w:spacing w:line="276" w:lineRule="auto"/>
              <w:rPr>
                <w:rFonts w:ascii="Arial Narrow" w:hAnsi="Arial Narrow" w:cs="Arial"/>
              </w:rPr>
            </w:pPr>
            <w:r w:rsidRPr="002B3E22">
              <w:rPr>
                <w:rFonts w:ascii="Arial Narrow" w:hAnsi="Arial Narrow" w:cs="Arial"/>
              </w:rPr>
              <w:t>Potrebna stopnja usposobljenosti ni definirana.</w:t>
            </w:r>
          </w:p>
          <w:p w:rsidRPr="002B3E22" w:rsidR="00D1254D" w:rsidP="00D33021" w:rsidRDefault="5BF3AD3F" w14:paraId="2C36D4B5" w14:textId="7629AAA1">
            <w:pPr>
              <w:spacing w:line="276" w:lineRule="auto"/>
              <w:rPr>
                <w:rFonts w:ascii="Times New Roman" w:hAnsi="Times New Roman" w:cs="Times New Roman"/>
                <w:b/>
              </w:rPr>
            </w:pPr>
            <w:r w:rsidRPr="002B3E22">
              <w:rPr>
                <w:rFonts w:ascii="Arial Narrow" w:hAnsi="Arial Narrow" w:cs="Arial"/>
              </w:rPr>
              <w:t xml:space="preserve">Izvedba, vrednotenje in razlaga rezultatov je </w:t>
            </w:r>
            <w:proofErr w:type="gramStart"/>
            <w:r w:rsidRPr="002B3E22">
              <w:rPr>
                <w:rFonts w:ascii="Arial Narrow" w:hAnsi="Arial Narrow" w:cs="Arial"/>
              </w:rPr>
              <w:t>enostavna</w:t>
            </w:r>
            <w:proofErr w:type="gramEnd"/>
            <w:r w:rsidRPr="002B3E22">
              <w:rPr>
                <w:rFonts w:ascii="Arial Narrow" w:hAnsi="Arial Narrow" w:cs="Arial"/>
              </w:rPr>
              <w:t>, zato predvidevamo, da ni potrebnih dodatnih znanj ali usposabljanj.</w:t>
            </w:r>
          </w:p>
        </w:tc>
      </w:tr>
      <w:tr w:rsidRPr="002B3E22" w:rsidR="00AF5D14" w:rsidTr="22E33510" w14:paraId="46A9FBFC" w14:textId="77777777">
        <w:tc>
          <w:tcPr>
            <w:tcW w:w="9180" w:type="dxa"/>
            <w:gridSpan w:val="3"/>
          </w:tcPr>
          <w:p w:rsidRPr="002B3E22" w:rsidR="00AF5D14" w:rsidP="007F348A" w:rsidRDefault="00AF5D14" w14:paraId="451B62CC" w14:textId="77777777">
            <w:pPr>
              <w:spacing w:line="276" w:lineRule="auto"/>
              <w:rPr>
                <w:rFonts w:ascii="Arial Narrow" w:hAnsi="Arial Narrow" w:cs="Arial"/>
                <w:b/>
              </w:rPr>
            </w:pPr>
          </w:p>
        </w:tc>
      </w:tr>
      <w:tr w:rsidRPr="002B3E22" w:rsidR="00F33EA9" w:rsidTr="22E33510" w14:paraId="47D82203" w14:textId="77777777">
        <w:tc>
          <w:tcPr>
            <w:tcW w:w="1560" w:type="dxa"/>
          </w:tcPr>
          <w:p w:rsidRPr="002B3E22" w:rsidR="00F33EA9" w:rsidP="007F348A" w:rsidRDefault="00F33EA9" w14:paraId="0234BE27" w14:textId="77777777">
            <w:pPr>
              <w:spacing w:line="276" w:lineRule="auto"/>
              <w:jc w:val="right"/>
              <w:rPr>
                <w:rFonts w:ascii="Arial Narrow" w:hAnsi="Arial Narrow" w:cs="Arial"/>
                <w:b/>
              </w:rPr>
            </w:pPr>
            <w:r w:rsidRPr="002B3E22">
              <w:rPr>
                <w:rFonts w:ascii="Arial Narrow" w:hAnsi="Arial Narrow" w:cs="Arial"/>
                <w:b/>
              </w:rPr>
              <w:t>Merske karakteristike</w:t>
            </w:r>
          </w:p>
        </w:tc>
        <w:tc>
          <w:tcPr>
            <w:tcW w:w="2551" w:type="dxa"/>
          </w:tcPr>
          <w:p w:rsidRPr="002B3E22" w:rsidR="00F33EA9" w:rsidP="007F348A" w:rsidRDefault="00F33EA9" w14:paraId="3C6F9C36" w14:textId="77777777">
            <w:pPr>
              <w:spacing w:line="276" w:lineRule="auto"/>
              <w:rPr>
                <w:rFonts w:ascii="Arial Narrow" w:hAnsi="Arial Narrow" w:cs="Arial"/>
                <w:b/>
              </w:rPr>
            </w:pPr>
            <w:r w:rsidRPr="002B3E22">
              <w:rPr>
                <w:rFonts w:ascii="Arial Narrow" w:hAnsi="Arial Narrow" w:cs="Arial"/>
                <w:b/>
              </w:rPr>
              <w:t>Norme</w:t>
            </w:r>
          </w:p>
        </w:tc>
        <w:tc>
          <w:tcPr>
            <w:tcW w:w="5069" w:type="dxa"/>
          </w:tcPr>
          <w:p w:rsidRPr="002B3E22" w:rsidR="00F33EA9" w:rsidP="007F348A" w:rsidRDefault="00C3386D" w14:paraId="20C88662" w14:textId="63BFDFCF">
            <w:pPr>
              <w:spacing w:line="276" w:lineRule="auto"/>
              <w:rPr>
                <w:rFonts w:ascii="Arial Narrow" w:hAnsi="Arial Narrow" w:cs="Arial"/>
                <w:bCs/>
              </w:rPr>
            </w:pPr>
            <w:r w:rsidRPr="002B3E22">
              <w:rPr>
                <w:rFonts w:ascii="Arial Narrow" w:hAnsi="Arial Narrow" w:cs="Arial"/>
                <w:bCs/>
              </w:rPr>
              <w:t>Ne</w:t>
            </w:r>
          </w:p>
        </w:tc>
      </w:tr>
      <w:tr w:rsidRPr="002B3E22" w:rsidR="00F33EA9" w:rsidTr="22E33510" w14:paraId="1D176D6C" w14:textId="77777777">
        <w:tc>
          <w:tcPr>
            <w:tcW w:w="1560" w:type="dxa"/>
          </w:tcPr>
          <w:p w:rsidRPr="002B3E22" w:rsidR="00F33EA9" w:rsidP="007F348A" w:rsidRDefault="00F33EA9" w14:paraId="499DA0B6" w14:textId="77777777">
            <w:pPr>
              <w:spacing w:line="276" w:lineRule="auto"/>
              <w:jc w:val="right"/>
              <w:rPr>
                <w:rFonts w:ascii="Arial Narrow" w:hAnsi="Arial Narrow" w:cs="Arial"/>
                <w:b/>
              </w:rPr>
            </w:pPr>
          </w:p>
        </w:tc>
        <w:tc>
          <w:tcPr>
            <w:tcW w:w="2551" w:type="dxa"/>
          </w:tcPr>
          <w:p w:rsidRPr="002B3E22" w:rsidR="00F33EA9" w:rsidP="007F348A" w:rsidRDefault="00F33EA9" w14:paraId="3F2B34DE" w14:textId="77777777">
            <w:pPr>
              <w:spacing w:line="276" w:lineRule="auto"/>
              <w:rPr>
                <w:rFonts w:ascii="Arial Narrow" w:hAnsi="Arial Narrow" w:cs="Arial"/>
                <w:b/>
              </w:rPr>
            </w:pPr>
            <w:r w:rsidRPr="002B3E22">
              <w:rPr>
                <w:rFonts w:ascii="Arial Narrow" w:hAnsi="Arial Narrow" w:cs="Arial"/>
                <w:b/>
              </w:rPr>
              <w:t>Zanesljivost</w:t>
            </w:r>
          </w:p>
        </w:tc>
        <w:tc>
          <w:tcPr>
            <w:tcW w:w="5069" w:type="dxa"/>
          </w:tcPr>
          <w:p w:rsidRPr="002B3E22" w:rsidR="00F33EA9" w:rsidP="007F348A" w:rsidRDefault="00246B74" w14:paraId="7797FED0" w14:textId="61EF8C5D">
            <w:pPr>
              <w:pStyle w:val="Odstavekseznama"/>
              <w:numPr>
                <w:ilvl w:val="0"/>
                <w:numId w:val="3"/>
              </w:numPr>
              <w:rPr>
                <w:rFonts w:ascii="Arial Narrow" w:hAnsi="Arial Narrow" w:cs="Arial"/>
              </w:rPr>
            </w:pPr>
            <w:r w:rsidRPr="002B3E22">
              <w:rPr>
                <w:rFonts w:ascii="Arial Narrow" w:hAnsi="Arial Narrow" w:cs="Arial"/>
              </w:rPr>
              <w:t>notranja zanesljivost</w:t>
            </w:r>
            <w:r w:rsidRPr="002B3E22" w:rsidR="00745CF6">
              <w:rPr>
                <w:rFonts w:ascii="Arial Narrow" w:hAnsi="Arial Narrow" w:cs="Arial"/>
              </w:rPr>
              <w:t>: 0,82-0,93</w:t>
            </w:r>
          </w:p>
        </w:tc>
      </w:tr>
      <w:tr w:rsidRPr="002B3E22" w:rsidR="00F33EA9" w:rsidTr="22E33510" w14:paraId="4C999084" w14:textId="77777777">
        <w:tc>
          <w:tcPr>
            <w:tcW w:w="1560" w:type="dxa"/>
          </w:tcPr>
          <w:p w:rsidRPr="002B3E22" w:rsidR="00F33EA9" w:rsidP="007F348A" w:rsidRDefault="00F33EA9" w14:paraId="26CD8574" w14:textId="77777777">
            <w:pPr>
              <w:spacing w:line="276" w:lineRule="auto"/>
              <w:jc w:val="right"/>
              <w:rPr>
                <w:rFonts w:ascii="Arial Narrow" w:hAnsi="Arial Narrow" w:cs="Arial"/>
                <w:b/>
              </w:rPr>
            </w:pPr>
          </w:p>
        </w:tc>
        <w:tc>
          <w:tcPr>
            <w:tcW w:w="2551" w:type="dxa"/>
          </w:tcPr>
          <w:p w:rsidRPr="002B3E22" w:rsidR="00F33EA9" w:rsidP="007F348A" w:rsidRDefault="00F33EA9" w14:paraId="358575FA" w14:textId="77777777">
            <w:pPr>
              <w:spacing w:line="276" w:lineRule="auto"/>
              <w:rPr>
                <w:rFonts w:ascii="Arial Narrow" w:hAnsi="Arial Narrow" w:cs="Arial"/>
                <w:b/>
              </w:rPr>
            </w:pPr>
            <w:r w:rsidRPr="002B3E22">
              <w:rPr>
                <w:rFonts w:ascii="Arial Narrow" w:hAnsi="Arial Narrow" w:cs="Arial"/>
                <w:b/>
              </w:rPr>
              <w:t>Veljavnost</w:t>
            </w:r>
          </w:p>
        </w:tc>
        <w:tc>
          <w:tcPr>
            <w:tcW w:w="5069" w:type="dxa"/>
          </w:tcPr>
          <w:p w:rsidRPr="002B3E22" w:rsidR="00F33EA9" w:rsidP="007F348A" w:rsidRDefault="00C02CA4" w14:paraId="5C0BD28F" w14:textId="5B0755EB">
            <w:pPr>
              <w:pStyle w:val="Odstavekseznama"/>
              <w:numPr>
                <w:ilvl w:val="0"/>
                <w:numId w:val="3"/>
              </w:numPr>
              <w:rPr>
                <w:rFonts w:ascii="Arial Narrow" w:hAnsi="Arial Narrow" w:cs="Arial"/>
              </w:rPr>
            </w:pPr>
            <w:r w:rsidRPr="002B3E22">
              <w:rPr>
                <w:rFonts w:ascii="Arial Narrow" w:hAnsi="Arial Narrow" w:cs="Arial"/>
              </w:rPr>
              <w:t>konstruktna veljavnost: dobra</w:t>
            </w:r>
          </w:p>
        </w:tc>
      </w:tr>
      <w:tr w:rsidRPr="002B3E22" w:rsidR="00F10861" w:rsidTr="22E33510" w14:paraId="10EE4D58" w14:textId="77777777">
        <w:tc>
          <w:tcPr>
            <w:tcW w:w="1560" w:type="dxa"/>
          </w:tcPr>
          <w:p w:rsidRPr="002B3E22" w:rsidR="00F10861" w:rsidP="007F348A" w:rsidRDefault="00F33EA9" w14:paraId="3A49E641" w14:textId="77777777">
            <w:pPr>
              <w:spacing w:line="276" w:lineRule="auto"/>
              <w:jc w:val="right"/>
              <w:rPr>
                <w:rFonts w:ascii="Arial Narrow" w:hAnsi="Arial Narrow" w:cs="Arial"/>
                <w:b/>
              </w:rPr>
            </w:pPr>
            <w:r w:rsidRPr="002B3E22">
              <w:rPr>
                <w:rFonts w:ascii="Arial Narrow" w:hAnsi="Arial Narrow" w:cs="Arial"/>
                <w:b/>
              </w:rPr>
              <w:t>Dostopnost in cena</w:t>
            </w:r>
          </w:p>
        </w:tc>
        <w:tc>
          <w:tcPr>
            <w:tcW w:w="7620" w:type="dxa"/>
            <w:gridSpan w:val="2"/>
          </w:tcPr>
          <w:p w:rsidRPr="002B3E22" w:rsidR="00B011F5" w:rsidP="000C7CA9" w:rsidRDefault="007876FD" w14:paraId="4F6A9AF2" w14:textId="684998A1">
            <w:pPr>
              <w:spacing w:line="276" w:lineRule="auto"/>
              <w:rPr>
                <w:rFonts w:ascii="Arial Narrow" w:hAnsi="Arial Narrow" w:cs="Arial"/>
              </w:rPr>
            </w:pPr>
            <w:r w:rsidRPr="002B3E22">
              <w:rPr>
                <w:rFonts w:ascii="Arial Narrow" w:hAnsi="Arial Narrow" w:cs="Arial"/>
              </w:rPr>
              <w:t xml:space="preserve">Originalno je vprašalnik objavljen v </w:t>
            </w:r>
            <w:proofErr w:type="spellStart"/>
            <w:r w:rsidRPr="002B3E22">
              <w:rPr>
                <w:rFonts w:ascii="Arial Narrow" w:hAnsi="Arial Narrow" w:cs="Arial"/>
              </w:rPr>
              <w:t>Communication</w:t>
            </w:r>
            <w:proofErr w:type="spellEnd"/>
            <w:r w:rsidRPr="002B3E22">
              <w:rPr>
                <w:rFonts w:ascii="Arial Narrow" w:hAnsi="Arial Narrow" w:cs="Arial"/>
              </w:rPr>
              <w:t xml:space="preserve"> </w:t>
            </w:r>
            <w:proofErr w:type="spellStart"/>
            <w:r w:rsidRPr="002B3E22">
              <w:rPr>
                <w:rFonts w:ascii="Arial Narrow" w:hAnsi="Arial Narrow" w:cs="Arial"/>
              </w:rPr>
              <w:t>Yearbook</w:t>
            </w:r>
            <w:proofErr w:type="spellEnd"/>
            <w:r w:rsidRPr="002B3E22">
              <w:rPr>
                <w:rFonts w:ascii="Arial Narrow" w:hAnsi="Arial Narrow" w:cs="Arial"/>
              </w:rPr>
              <w:t xml:space="preserve"> kot </w:t>
            </w:r>
            <w:proofErr w:type="gramStart"/>
            <w:r w:rsidRPr="002B3E22">
              <w:rPr>
                <w:rFonts w:ascii="Arial Narrow" w:hAnsi="Arial Narrow" w:cs="Arial"/>
              </w:rPr>
              <w:t>del</w:t>
            </w:r>
            <w:proofErr w:type="gramEnd"/>
            <w:r w:rsidRPr="002B3E22">
              <w:rPr>
                <w:rFonts w:ascii="Arial Narrow" w:hAnsi="Arial Narrow" w:cs="Arial"/>
              </w:rPr>
              <w:t xml:space="preserve"> članka Putnam in Wilson (1982)</w:t>
            </w:r>
            <w:r w:rsidRPr="002B3E22" w:rsidR="00EB2095">
              <w:rPr>
                <w:rFonts w:ascii="Arial Narrow" w:hAnsi="Arial Narrow" w:cs="Arial"/>
              </w:rPr>
              <w:t xml:space="preserve"> (</w:t>
            </w:r>
            <w:hyperlink w:history="1" r:id="rId13">
              <w:r w:rsidRPr="002B3E22" w:rsidR="00A25395">
                <w:rPr>
                  <w:rStyle w:val="Hiperpovezava"/>
                  <w:rFonts w:ascii="Arial Narrow" w:hAnsi="Arial Narrow" w:cs="Arial"/>
                </w:rPr>
                <w:t>https://www.researchgate.net/publication/307813157_Communicative_Strategies_in_Organizational_Conflicts_Reliability_and_Validity_of_a_Measurement_Scale</w:t>
              </w:r>
            </w:hyperlink>
            <w:r w:rsidRPr="002B3E22" w:rsidR="00EB2095">
              <w:rPr>
                <w:rFonts w:ascii="Arial Narrow" w:hAnsi="Arial Narrow" w:cs="Arial"/>
              </w:rPr>
              <w:t>)</w:t>
            </w:r>
            <w:r w:rsidRPr="002B3E22" w:rsidR="0028051D">
              <w:rPr>
                <w:rFonts w:ascii="Arial Narrow" w:hAnsi="Arial Narrow" w:cs="Arial"/>
              </w:rPr>
              <w:t>.</w:t>
            </w:r>
            <w:r w:rsidRPr="002B3E22" w:rsidR="00A25395">
              <w:rPr>
                <w:rFonts w:ascii="Arial Narrow" w:hAnsi="Arial Narrow" w:cs="Arial"/>
              </w:rPr>
              <w:t xml:space="preserve"> </w:t>
            </w:r>
            <w:r w:rsidRPr="002B3E22" w:rsidR="003A04AB">
              <w:rPr>
                <w:rFonts w:ascii="Arial Narrow" w:hAnsi="Arial Narrow" w:cs="Arial"/>
              </w:rPr>
              <w:t>Vprašalnik je prosto dostopen preko nekaterih portalov</w:t>
            </w:r>
            <w:r w:rsidRPr="002B3E22" w:rsidR="000C7CA9">
              <w:rPr>
                <w:rFonts w:ascii="Arial Narrow" w:hAnsi="Arial Narrow" w:cs="Arial"/>
              </w:rPr>
              <w:t>, ki pa ne predstavljajo založb z uradno prodajo pripomočka in licenciranjem.</w:t>
            </w:r>
            <w:r w:rsidRPr="002B3E22" w:rsidR="00EA09A8">
              <w:rPr>
                <w:rFonts w:ascii="Arial Narrow" w:hAnsi="Arial Narrow" w:cs="Arial"/>
              </w:rPr>
              <w:t xml:space="preserve"> Na ta način instrument ni komercialno licencirana psihometrična lestvica z uradnimi cenami in priročniki.</w:t>
            </w:r>
          </w:p>
          <w:p w:rsidRPr="002B3E22" w:rsidR="00F10861" w:rsidP="000C7CA9" w:rsidRDefault="000C7CA9" w14:paraId="387F9119" w14:textId="47C70AE2">
            <w:pPr>
              <w:spacing w:line="276" w:lineRule="auto"/>
              <w:rPr>
                <w:rFonts w:ascii="Arial Narrow" w:hAnsi="Arial Narrow" w:cs="Arial"/>
                <w:color w:val="7F7F7F" w:themeColor="text1" w:themeTint="80"/>
              </w:rPr>
            </w:pPr>
            <w:r w:rsidRPr="002B3E22">
              <w:rPr>
                <w:rFonts w:ascii="Arial Narrow" w:hAnsi="Arial Narrow" w:cs="Arial"/>
              </w:rPr>
              <w:t xml:space="preserve">Za akademsko in nekomercialno uporabo </w:t>
            </w:r>
            <w:r w:rsidRPr="002B3E22" w:rsidR="00B011F5">
              <w:rPr>
                <w:rFonts w:ascii="Arial Narrow" w:hAnsi="Arial Narrow" w:cs="Arial"/>
              </w:rPr>
              <w:t>je uporaba vprašalnika brezplačna, zadošča pa le navedba vira Putnam in Wilson (1982).</w:t>
            </w:r>
          </w:p>
        </w:tc>
      </w:tr>
      <w:tr w:rsidRPr="002B3E22" w:rsidR="00F10861" w:rsidTr="22E33510" w14:paraId="497BFD48" w14:textId="77777777">
        <w:tc>
          <w:tcPr>
            <w:tcW w:w="1560" w:type="dxa"/>
          </w:tcPr>
          <w:p w:rsidRPr="002B3E22" w:rsidR="00F10861" w:rsidP="007F348A" w:rsidRDefault="00F10861" w14:paraId="2119D39B" w14:textId="77777777">
            <w:pPr>
              <w:spacing w:line="276" w:lineRule="auto"/>
              <w:jc w:val="right"/>
              <w:rPr>
                <w:rFonts w:ascii="Arial Narrow" w:hAnsi="Arial Narrow" w:cs="Arial"/>
                <w:b/>
              </w:rPr>
            </w:pPr>
          </w:p>
        </w:tc>
        <w:tc>
          <w:tcPr>
            <w:tcW w:w="7620" w:type="dxa"/>
            <w:gridSpan w:val="2"/>
          </w:tcPr>
          <w:p w:rsidRPr="002B3E22" w:rsidR="00F10861" w:rsidP="007F348A" w:rsidRDefault="00F10861" w14:paraId="76D7A258" w14:textId="77777777">
            <w:pPr>
              <w:spacing w:line="276" w:lineRule="auto"/>
              <w:rPr>
                <w:rFonts w:ascii="Arial Narrow" w:hAnsi="Arial Narrow" w:cs="Arial"/>
                <w:b/>
              </w:rPr>
            </w:pPr>
          </w:p>
        </w:tc>
      </w:tr>
      <w:tr w:rsidRPr="002B3E22" w:rsidR="00F10861" w:rsidTr="22E33510" w14:paraId="74807311" w14:textId="77777777">
        <w:tc>
          <w:tcPr>
            <w:tcW w:w="1560" w:type="dxa"/>
          </w:tcPr>
          <w:p w:rsidRPr="002B3E22" w:rsidR="00F10861" w:rsidP="007F348A" w:rsidRDefault="00F33EA9" w14:paraId="34B0A1FA" w14:textId="77777777">
            <w:pPr>
              <w:spacing w:line="276" w:lineRule="auto"/>
              <w:jc w:val="right"/>
              <w:rPr>
                <w:rFonts w:ascii="Arial Narrow" w:hAnsi="Arial Narrow" w:cs="Arial"/>
                <w:b/>
              </w:rPr>
            </w:pPr>
            <w:r w:rsidRPr="002B3E22">
              <w:rPr>
                <w:rFonts w:ascii="Arial Narrow" w:hAnsi="Arial Narrow" w:cs="Arial"/>
                <w:b/>
              </w:rPr>
              <w:t>Prednosti</w:t>
            </w:r>
          </w:p>
        </w:tc>
        <w:tc>
          <w:tcPr>
            <w:tcW w:w="7620" w:type="dxa"/>
            <w:gridSpan w:val="2"/>
          </w:tcPr>
          <w:p w:rsidRPr="002B3E22" w:rsidR="00F10861" w:rsidP="007F348A" w:rsidRDefault="00F33EA9" w14:paraId="7742C018" w14:textId="3662683A">
            <w:pPr>
              <w:spacing w:line="276" w:lineRule="auto"/>
              <w:rPr>
                <w:rFonts w:ascii="Arial Narrow" w:hAnsi="Arial Narrow" w:cs="Arial"/>
                <w:bCs/>
              </w:rPr>
            </w:pPr>
            <w:r w:rsidRPr="002B3E22">
              <w:rPr>
                <w:rFonts w:ascii="Arial Narrow" w:hAnsi="Arial Narrow" w:cs="Arial"/>
                <w:bCs/>
              </w:rPr>
              <w:t>-</w:t>
            </w:r>
            <w:r w:rsidRPr="002B3E22" w:rsidR="00484F4B">
              <w:rPr>
                <w:rFonts w:ascii="Arial Narrow" w:hAnsi="Arial Narrow" w:cs="Arial"/>
                <w:bCs/>
              </w:rPr>
              <w:t xml:space="preserve"> vprašalnik se osredotoča na opazno vedenje pri spoprijemanju s konflikti, namesto da bi ocenjeval posameznikove vrojene osebnostne </w:t>
            </w:r>
            <w:proofErr w:type="gramStart"/>
            <w:r w:rsidRPr="002B3E22" w:rsidR="00484F4B">
              <w:rPr>
                <w:rFonts w:ascii="Arial Narrow" w:hAnsi="Arial Narrow" w:cs="Arial"/>
                <w:bCs/>
              </w:rPr>
              <w:t>stile</w:t>
            </w:r>
            <w:proofErr w:type="gramEnd"/>
            <w:r w:rsidRPr="002B3E22" w:rsidR="00484F4B">
              <w:rPr>
                <w:rFonts w:ascii="Arial Narrow" w:hAnsi="Arial Narrow" w:cs="Arial"/>
                <w:bCs/>
              </w:rPr>
              <w:t xml:space="preserve"> za spoprijemanje s konflikti</w:t>
            </w:r>
          </w:p>
          <w:p w:rsidRPr="002B3E22" w:rsidR="00F33EA9" w:rsidP="007F348A" w:rsidRDefault="00F33EA9" w14:paraId="56D05579" w14:textId="6127DB2E">
            <w:pPr>
              <w:spacing w:line="276" w:lineRule="auto"/>
              <w:rPr>
                <w:rFonts w:ascii="Arial Narrow" w:hAnsi="Arial Narrow" w:cs="Arial"/>
                <w:bCs/>
              </w:rPr>
            </w:pPr>
            <w:r w:rsidRPr="002B3E22">
              <w:rPr>
                <w:rFonts w:ascii="Arial Narrow" w:hAnsi="Arial Narrow" w:cs="Arial"/>
                <w:bCs/>
              </w:rPr>
              <w:t>-</w:t>
            </w:r>
            <w:r w:rsidRPr="002B3E22" w:rsidR="00D474F9">
              <w:rPr>
                <w:rFonts w:ascii="Arial Narrow" w:hAnsi="Arial Narrow" w:cs="Arial"/>
                <w:bCs/>
              </w:rPr>
              <w:t xml:space="preserve"> kratka in pregledna struktura</w:t>
            </w:r>
          </w:p>
          <w:p w:rsidRPr="002B3E22" w:rsidR="00191D8F" w:rsidP="00191D8F" w:rsidRDefault="00191D8F" w14:paraId="7687785F" w14:textId="355DE51B">
            <w:pPr>
              <w:spacing w:line="276" w:lineRule="auto"/>
              <w:rPr>
                <w:rFonts w:ascii="Arial Narrow" w:hAnsi="Arial Narrow" w:cs="Arial"/>
                <w:bCs/>
              </w:rPr>
            </w:pPr>
            <w:r w:rsidRPr="002B3E22">
              <w:rPr>
                <w:rFonts w:ascii="Arial Narrow" w:hAnsi="Arial Narrow" w:cs="Arial"/>
                <w:b/>
              </w:rPr>
              <w:t xml:space="preserve">- </w:t>
            </w:r>
            <w:r w:rsidRPr="002B3E22">
              <w:rPr>
                <w:rFonts w:ascii="Arial Narrow" w:hAnsi="Arial Narrow" w:cs="Arial"/>
                <w:bCs/>
              </w:rPr>
              <w:t>visoka notranja zanesljivost in dobra konstruktna veljavnost</w:t>
            </w:r>
          </w:p>
          <w:p w:rsidRPr="002B3E22" w:rsidR="00191D8F" w:rsidP="00191D8F" w:rsidRDefault="00191D8F" w14:paraId="045BC3A3" w14:textId="040DE314">
            <w:pPr>
              <w:spacing w:line="276" w:lineRule="auto"/>
              <w:rPr>
                <w:rFonts w:ascii="Arial Narrow" w:hAnsi="Arial Narrow" w:cs="Arial"/>
                <w:bCs/>
              </w:rPr>
            </w:pPr>
            <w:r w:rsidRPr="002B3E22">
              <w:rPr>
                <w:rFonts w:ascii="Arial Narrow" w:hAnsi="Arial Narrow" w:cs="Arial"/>
                <w:bCs/>
              </w:rPr>
              <w:t xml:space="preserve">- </w:t>
            </w:r>
            <w:r w:rsidRPr="002B3E22" w:rsidR="009529DB">
              <w:rPr>
                <w:rFonts w:ascii="Arial Narrow" w:hAnsi="Arial Narrow" w:cs="Arial"/>
                <w:bCs/>
              </w:rPr>
              <w:t>uporaben v raznolikih panogah in različnih hierarhičnih ravneh</w:t>
            </w:r>
          </w:p>
          <w:p w:rsidRPr="002B3E22" w:rsidR="00F33EA9" w:rsidP="009529DB" w:rsidRDefault="009529DB" w14:paraId="116BED6F" w14:textId="66D2F95A">
            <w:pPr>
              <w:spacing w:line="276" w:lineRule="auto"/>
              <w:rPr>
                <w:rFonts w:ascii="Arial Narrow" w:hAnsi="Arial Narrow" w:cs="Arial"/>
                <w:bCs/>
              </w:rPr>
            </w:pPr>
            <w:r w:rsidRPr="002B3E22">
              <w:rPr>
                <w:rFonts w:ascii="Arial Narrow" w:hAnsi="Arial Narrow" w:cs="Arial"/>
                <w:bCs/>
              </w:rPr>
              <w:t>- brezplačna uporaba za akademske in nekomercialne namene</w:t>
            </w:r>
          </w:p>
        </w:tc>
      </w:tr>
      <w:tr w:rsidRPr="002B3E22" w:rsidR="00F10861" w:rsidTr="22E33510" w14:paraId="764EB48C" w14:textId="77777777">
        <w:tc>
          <w:tcPr>
            <w:tcW w:w="1560" w:type="dxa"/>
          </w:tcPr>
          <w:p w:rsidRPr="002B3E22" w:rsidR="00F10861" w:rsidP="007F348A" w:rsidRDefault="00F33EA9" w14:paraId="7ECB58C5" w14:textId="77777777">
            <w:pPr>
              <w:spacing w:line="276" w:lineRule="auto"/>
              <w:jc w:val="right"/>
              <w:rPr>
                <w:rFonts w:ascii="Arial Narrow" w:hAnsi="Arial Narrow" w:cs="Arial"/>
                <w:b/>
              </w:rPr>
            </w:pPr>
            <w:r w:rsidRPr="002B3E22">
              <w:rPr>
                <w:rFonts w:ascii="Arial Narrow" w:hAnsi="Arial Narrow" w:cs="Arial"/>
                <w:b/>
              </w:rPr>
              <w:t>Pomanjkljivosti</w:t>
            </w:r>
          </w:p>
        </w:tc>
        <w:tc>
          <w:tcPr>
            <w:tcW w:w="7620" w:type="dxa"/>
            <w:gridSpan w:val="2"/>
          </w:tcPr>
          <w:p w:rsidRPr="002B3E22" w:rsidR="00F33EA9" w:rsidP="007F348A" w:rsidRDefault="00F33EA9" w14:paraId="1E37491C" w14:textId="7848128D">
            <w:pPr>
              <w:spacing w:line="276" w:lineRule="auto"/>
              <w:rPr>
                <w:rFonts w:ascii="Arial Narrow" w:hAnsi="Arial Narrow" w:cs="Arial"/>
                <w:bCs/>
              </w:rPr>
            </w:pPr>
            <w:r w:rsidRPr="002B3E22">
              <w:rPr>
                <w:rFonts w:ascii="Arial Narrow" w:hAnsi="Arial Narrow" w:cs="Arial"/>
                <w:b/>
              </w:rPr>
              <w:t>-</w:t>
            </w:r>
            <w:r w:rsidRPr="002B3E22" w:rsidR="006E7F92">
              <w:rPr>
                <w:rFonts w:ascii="Arial Narrow" w:hAnsi="Arial Narrow" w:cs="Arial"/>
                <w:b/>
              </w:rPr>
              <w:t xml:space="preserve"> </w:t>
            </w:r>
            <w:r w:rsidRPr="002B3E22" w:rsidR="00D87471">
              <w:rPr>
                <w:rFonts w:ascii="Arial Narrow" w:hAnsi="Arial Narrow" w:cs="Arial"/>
                <w:bCs/>
              </w:rPr>
              <w:t>odgovor 1 na posamezno postavko predstavlja močno strinjanje z vsebino postavke, medtem ko odgovor 5 predstavlja močno nasprotovanje vsebini postavke; takšn</w:t>
            </w:r>
            <w:r w:rsidRPr="002B3E22" w:rsidR="00BD3A95">
              <w:rPr>
                <w:rFonts w:ascii="Arial Narrow" w:hAnsi="Arial Narrow" w:cs="Arial"/>
                <w:bCs/>
              </w:rPr>
              <w:t xml:space="preserve">a odgovorna </w:t>
            </w:r>
            <w:r w:rsidRPr="002B3E22" w:rsidR="00BD3A95">
              <w:rPr>
                <w:rFonts w:ascii="Arial Narrow" w:hAnsi="Arial Narrow" w:cs="Arial"/>
                <w:bCs/>
              </w:rPr>
              <w:lastRenderedPageBreak/>
              <w:t xml:space="preserve">lestvica </w:t>
            </w:r>
            <w:r w:rsidRPr="002B3E22" w:rsidR="0027644F">
              <w:rPr>
                <w:rFonts w:ascii="Arial Narrow" w:hAnsi="Arial Narrow" w:cs="Arial"/>
                <w:bCs/>
              </w:rPr>
              <w:t>lahko zmede</w:t>
            </w:r>
            <w:proofErr w:type="gramStart"/>
            <w:r w:rsidRPr="002B3E22" w:rsidR="0027644F">
              <w:rPr>
                <w:rFonts w:ascii="Arial Narrow" w:hAnsi="Arial Narrow" w:cs="Arial"/>
                <w:bCs/>
              </w:rPr>
              <w:t xml:space="preserve"> ali</w:t>
            </w:r>
            <w:proofErr w:type="gramEnd"/>
            <w:r w:rsidRPr="002B3E22" w:rsidR="0027644F">
              <w:rPr>
                <w:rFonts w:ascii="Arial Narrow" w:hAnsi="Arial Narrow" w:cs="Arial"/>
                <w:bCs/>
              </w:rPr>
              <w:t xml:space="preserve"> zavede osebe, ki so navajene, da višja številka pomeni večje strinjanje</w:t>
            </w:r>
          </w:p>
          <w:p w:rsidRPr="002B3E22" w:rsidR="00F33EA9" w:rsidP="007F348A" w:rsidRDefault="00F33EA9" w14:paraId="260A1DBB" w14:textId="77777777">
            <w:pPr>
              <w:spacing w:line="276" w:lineRule="auto"/>
              <w:rPr>
                <w:rFonts w:ascii="Arial Narrow" w:hAnsi="Arial Narrow" w:cs="Arial"/>
                <w:bCs/>
              </w:rPr>
            </w:pPr>
            <w:r w:rsidRPr="002B3E22">
              <w:rPr>
                <w:rFonts w:ascii="Arial Narrow" w:hAnsi="Arial Narrow" w:cs="Arial"/>
                <w:bCs/>
              </w:rPr>
              <w:t>-</w:t>
            </w:r>
            <w:r w:rsidRPr="002B3E22" w:rsidR="00C85991">
              <w:rPr>
                <w:rFonts w:ascii="Arial Narrow" w:hAnsi="Arial Narrow" w:cs="Arial"/>
                <w:bCs/>
              </w:rPr>
              <w:t xml:space="preserve"> </w:t>
            </w:r>
            <w:r w:rsidRPr="002B3E22" w:rsidR="005B6A9A">
              <w:rPr>
                <w:rFonts w:ascii="Arial Narrow" w:hAnsi="Arial Narrow" w:cs="Arial"/>
                <w:bCs/>
              </w:rPr>
              <w:t>omejena uporaba v različnih jezikovnih ali kulturnih kontekstih (</w:t>
            </w:r>
            <w:r w:rsidRPr="002B3E22" w:rsidR="00C85991">
              <w:rPr>
                <w:rFonts w:ascii="Arial Narrow" w:hAnsi="Arial Narrow" w:cs="Arial"/>
                <w:bCs/>
              </w:rPr>
              <w:t xml:space="preserve">ker avtorici ne dovoljujeta </w:t>
            </w:r>
            <w:r w:rsidRPr="002B3E22" w:rsidR="005B6A9A">
              <w:rPr>
                <w:rFonts w:ascii="Arial Narrow" w:hAnsi="Arial Narrow" w:cs="Arial"/>
                <w:bCs/>
              </w:rPr>
              <w:t xml:space="preserve">spreminjanja ali </w:t>
            </w:r>
            <w:r w:rsidRPr="002B3E22" w:rsidR="00C85991">
              <w:rPr>
                <w:rFonts w:ascii="Arial Narrow" w:hAnsi="Arial Narrow" w:cs="Arial"/>
                <w:bCs/>
              </w:rPr>
              <w:t>prevajanja postavk,</w:t>
            </w:r>
            <w:r w:rsidRPr="002B3E22" w:rsidR="00401211">
              <w:rPr>
                <w:rFonts w:ascii="Arial Narrow" w:hAnsi="Arial Narrow" w:cs="Arial"/>
                <w:bCs/>
              </w:rPr>
              <w:t xml:space="preserve"> </w:t>
            </w:r>
            <w:r w:rsidRPr="002B3E22" w:rsidR="0012555B">
              <w:rPr>
                <w:rFonts w:ascii="Arial Narrow" w:hAnsi="Arial Narrow" w:cs="Arial"/>
                <w:bCs/>
              </w:rPr>
              <w:t>je izpolnjevanje vprašalnika omejeno le na osebe, ki v zadostni meri obvladajo angleški jezik</w:t>
            </w:r>
            <w:r w:rsidRPr="002B3E22" w:rsidR="005B6A9A">
              <w:rPr>
                <w:rFonts w:ascii="Arial Narrow" w:hAnsi="Arial Narrow" w:cs="Arial"/>
                <w:bCs/>
              </w:rPr>
              <w:t>)</w:t>
            </w:r>
          </w:p>
          <w:p w:rsidRPr="002B3E22" w:rsidR="009529DB" w:rsidP="007F348A" w:rsidRDefault="009529DB" w14:paraId="32D5052C" w14:textId="77777777">
            <w:pPr>
              <w:spacing w:line="276" w:lineRule="auto"/>
              <w:rPr>
                <w:rFonts w:ascii="Arial Narrow" w:hAnsi="Arial Narrow" w:cs="Arial"/>
                <w:bCs/>
              </w:rPr>
            </w:pPr>
            <w:r w:rsidRPr="002B3E22">
              <w:rPr>
                <w:rFonts w:ascii="Arial Narrow" w:hAnsi="Arial Narrow" w:cs="Arial"/>
                <w:bCs/>
              </w:rPr>
              <w:t xml:space="preserve">- </w:t>
            </w:r>
            <w:r w:rsidRPr="002B3E22" w:rsidR="00A84D47">
              <w:rPr>
                <w:rFonts w:ascii="Arial Narrow" w:hAnsi="Arial Narrow" w:cs="Arial"/>
                <w:bCs/>
              </w:rPr>
              <w:t>brez norm in standardizacije</w:t>
            </w:r>
          </w:p>
          <w:p w:rsidRPr="002B3E22" w:rsidR="00A84D47" w:rsidP="22E33510" w:rsidRDefault="22E33510" w14:paraId="49FC7CDB" w14:textId="35673EB1">
            <w:pPr>
              <w:spacing w:line="276" w:lineRule="auto"/>
              <w:rPr>
                <w:rFonts w:ascii="Arial Narrow" w:hAnsi="Arial Narrow" w:cs="Arial"/>
              </w:rPr>
            </w:pPr>
            <w:r w:rsidRPr="002B3E22">
              <w:rPr>
                <w:rFonts w:ascii="Arial Narrow" w:hAnsi="Arial Narrow" w:cs="Arial"/>
              </w:rPr>
              <w:t>- ni uradno preveden ali standardiziran v slovenščini</w:t>
            </w:r>
          </w:p>
        </w:tc>
      </w:tr>
      <w:tr w:rsidRPr="002B3E22" w:rsidR="00AF5D14" w:rsidTr="22E33510" w14:paraId="18BC98E4" w14:textId="77777777">
        <w:tc>
          <w:tcPr>
            <w:tcW w:w="1560" w:type="dxa"/>
          </w:tcPr>
          <w:p w:rsidRPr="002B3E22" w:rsidR="00AF5D14" w:rsidP="007F348A" w:rsidRDefault="00AF5D14" w14:paraId="44715AA4" w14:textId="77777777">
            <w:pPr>
              <w:spacing w:line="276" w:lineRule="auto"/>
              <w:jc w:val="right"/>
              <w:rPr>
                <w:rFonts w:ascii="Arial Narrow" w:hAnsi="Arial Narrow" w:cs="Arial"/>
                <w:b/>
              </w:rPr>
            </w:pPr>
            <w:r w:rsidRPr="002B3E22">
              <w:rPr>
                <w:rFonts w:ascii="Arial Narrow" w:hAnsi="Arial Narrow" w:cs="Arial"/>
                <w:b/>
              </w:rPr>
              <w:t>Posebnosti</w:t>
            </w:r>
          </w:p>
        </w:tc>
        <w:tc>
          <w:tcPr>
            <w:tcW w:w="7620" w:type="dxa"/>
            <w:gridSpan w:val="2"/>
          </w:tcPr>
          <w:p w:rsidRPr="002B3E22" w:rsidR="00FA6956" w:rsidP="00FA6956" w:rsidRDefault="00FA6956" w14:paraId="2F98F757" w14:textId="3E325FA2">
            <w:pPr>
              <w:pStyle w:val="Odstavekseznama"/>
              <w:numPr>
                <w:ilvl w:val="0"/>
                <w:numId w:val="3"/>
              </w:numPr>
              <w:rPr>
                <w:rFonts w:ascii="Arial Narrow" w:hAnsi="Arial Narrow" w:cs="Arial"/>
              </w:rPr>
            </w:pPr>
            <w:r w:rsidRPr="002B3E22">
              <w:rPr>
                <w:rFonts w:ascii="Arial Narrow" w:hAnsi="Arial Narrow" w:cs="Arial"/>
              </w:rPr>
              <w:t>vprašalnik zajema pogostost in inte</w:t>
            </w:r>
            <w:r w:rsidRPr="002B3E22" w:rsidR="00A444AE">
              <w:rPr>
                <w:rFonts w:ascii="Arial Narrow" w:hAnsi="Arial Narrow" w:cs="Arial"/>
              </w:rPr>
              <w:t>n</w:t>
            </w:r>
            <w:r w:rsidRPr="002B3E22">
              <w:rPr>
                <w:rFonts w:ascii="Arial Narrow" w:hAnsi="Arial Narrow" w:cs="Arial"/>
              </w:rPr>
              <w:t>zivnost</w:t>
            </w:r>
            <w:r w:rsidRPr="002B3E22" w:rsidR="00A444AE">
              <w:rPr>
                <w:rFonts w:ascii="Arial Narrow" w:hAnsi="Arial Narrow" w:cs="Arial"/>
              </w:rPr>
              <w:t xml:space="preserve"> treh strateških vedenjskih izbir</w:t>
            </w:r>
          </w:p>
          <w:p w:rsidRPr="002B3E22" w:rsidR="00AF5D14" w:rsidP="007F348A" w:rsidRDefault="0090074B" w14:paraId="4BAF221D" w14:textId="267C80FA">
            <w:pPr>
              <w:pStyle w:val="Odstavekseznama"/>
              <w:numPr>
                <w:ilvl w:val="0"/>
                <w:numId w:val="3"/>
              </w:numPr>
              <w:rPr>
                <w:rFonts w:ascii="Arial Narrow" w:hAnsi="Arial Narrow" w:cs="Arial"/>
              </w:rPr>
            </w:pPr>
            <w:r w:rsidRPr="002B3E22">
              <w:rPr>
                <w:rFonts w:ascii="Arial Narrow" w:hAnsi="Arial Narrow" w:cs="Arial"/>
              </w:rPr>
              <w:t>vprašalnik je uporaben v različnih panogah in na različnih hierarhičnih ravneh, kjer je pomembno</w:t>
            </w:r>
            <w:r w:rsidRPr="002B3E22" w:rsidR="006E7F92">
              <w:rPr>
                <w:rFonts w:ascii="Arial Narrow" w:hAnsi="Arial Narrow" w:cs="Arial"/>
              </w:rPr>
              <w:t xml:space="preserve"> reševanje </w:t>
            </w:r>
            <w:r w:rsidRPr="002B3E22">
              <w:rPr>
                <w:rFonts w:ascii="Arial Narrow" w:hAnsi="Arial Narrow" w:cs="Arial"/>
              </w:rPr>
              <w:t>konfliktov v komunikaciji</w:t>
            </w:r>
          </w:p>
        </w:tc>
      </w:tr>
    </w:tbl>
    <w:p w:rsidRPr="002B3E22" w:rsidR="006B4487" w:rsidP="007F348A" w:rsidRDefault="006B4487" w14:paraId="16421AF4" w14:textId="77777777">
      <w:pPr>
        <w:spacing w:after="0"/>
        <w:rPr>
          <w:rFonts w:ascii="Arial" w:hAnsi="Arial" w:cs="Arial"/>
          <w:b/>
        </w:rPr>
      </w:pPr>
    </w:p>
    <w:p w:rsidRPr="002B3E22" w:rsidR="0054611E" w:rsidP="5BF3AD3F" w:rsidRDefault="0054611E" w14:paraId="1C290F9D" w14:textId="332837B0">
      <w:pPr>
        <w:spacing w:after="0"/>
        <w:rPr>
          <w:rFonts w:ascii="Arial" w:hAnsi="Arial" w:cs="Arial"/>
          <w:b/>
          <w:bCs/>
        </w:rPr>
      </w:pPr>
    </w:p>
    <w:p w:rsidRPr="002B3E22" w:rsidR="00F33EA9" w:rsidP="007F348A" w:rsidRDefault="00F33EA9" w14:paraId="796F4B55" w14:textId="77777777">
      <w:pPr>
        <w:rPr>
          <w:rFonts w:ascii="Arial" w:hAnsi="Arial" w:cs="Arial"/>
          <w:b/>
        </w:rPr>
      </w:pPr>
      <w:r w:rsidRPr="002B3E22">
        <w:rPr>
          <w:rFonts w:ascii="Arial" w:hAnsi="Arial" w:cs="Arial"/>
          <w:b/>
        </w:rPr>
        <w:br w:type="page"/>
      </w:r>
    </w:p>
    <w:p w:rsidRPr="002B3E22" w:rsidR="0054611E" w:rsidP="00EC4A13" w:rsidRDefault="5BF3AD3F" w14:paraId="3DAA07B2" w14:textId="77777777">
      <w:pPr>
        <w:rPr>
          <w:rFonts w:ascii="Arial" w:hAnsi="Arial" w:eastAsia="Arial" w:cs="Arial"/>
          <w:b/>
          <w:bCs/>
        </w:rPr>
      </w:pPr>
      <w:r w:rsidRPr="002B3E22">
        <w:rPr>
          <w:rFonts w:ascii="Arial" w:hAnsi="Arial" w:eastAsia="Arial" w:cs="Arial"/>
          <w:b/>
          <w:bCs/>
        </w:rPr>
        <w:lastRenderedPageBreak/>
        <w:t>4. Primerjava med merskimi pripomočki</w:t>
      </w:r>
    </w:p>
    <w:p w:rsidRPr="002B3E22" w:rsidR="005D4D38" w:rsidP="6E39C594" w:rsidRDefault="6E39C594" w14:paraId="72C6406F" w14:textId="28153C45">
      <w:pPr>
        <w:spacing w:after="160" w:line="257" w:lineRule="auto"/>
        <w:jc w:val="both"/>
        <w:rPr>
          <w:rFonts w:ascii="Arial" w:hAnsi="Arial" w:eastAsia="Arial" w:cs="Arial"/>
        </w:rPr>
      </w:pPr>
      <w:r w:rsidRPr="002B3E22">
        <w:rPr>
          <w:rFonts w:ascii="Arial" w:hAnsi="Arial" w:eastAsia="Arial" w:cs="Arial"/>
        </w:rPr>
        <w:t xml:space="preserve">Pri ocenjevanju in razvoju zaposlenih v organizacijah je merjenje stilov reševanja konfliktov ključnega pomena za razumevanje </w:t>
      </w:r>
      <w:proofErr w:type="gramStart"/>
      <w:r w:rsidRPr="002B3E22">
        <w:rPr>
          <w:rFonts w:ascii="Arial" w:hAnsi="Arial" w:eastAsia="Arial" w:cs="Arial"/>
        </w:rPr>
        <w:t>timske</w:t>
      </w:r>
      <w:proofErr w:type="gramEnd"/>
      <w:r w:rsidRPr="002B3E22">
        <w:rPr>
          <w:rFonts w:ascii="Arial" w:hAnsi="Arial" w:eastAsia="Arial" w:cs="Arial"/>
        </w:rPr>
        <w:t xml:space="preserve"> dinamike, organizacijske klime in učinkovitosti vodenja. Kritično ovrednotenje diagnostičnih instrumentov kaže na precejšnje razlike v njihovi </w:t>
      </w:r>
      <w:proofErr w:type="gramStart"/>
      <w:r w:rsidRPr="002B3E22">
        <w:rPr>
          <w:rFonts w:ascii="Arial" w:hAnsi="Arial" w:eastAsia="Arial" w:cs="Arial"/>
        </w:rPr>
        <w:t>konceptualizaciji</w:t>
      </w:r>
      <w:proofErr w:type="gramEnd"/>
      <w:r w:rsidRPr="002B3E22">
        <w:rPr>
          <w:rFonts w:ascii="Arial" w:hAnsi="Arial" w:eastAsia="Arial" w:cs="Arial"/>
        </w:rPr>
        <w:t xml:space="preserve">, psihometrični ustreznosti in aplikativni vrednosti. Medtem ko nekateri vprašalniki ocenjujejo konfliktne stile kot stabilne osebnostne lastnosti, se drugi usmerjajo v specifična komunikacijska in vedenjska prilagajanja </w:t>
      </w:r>
      <w:proofErr w:type="gramStart"/>
      <w:r w:rsidRPr="002B3E22">
        <w:rPr>
          <w:rFonts w:ascii="Arial" w:hAnsi="Arial" w:eastAsia="Arial" w:cs="Arial"/>
        </w:rPr>
        <w:t>situaciji</w:t>
      </w:r>
      <w:proofErr w:type="gramEnd"/>
      <w:r w:rsidRPr="002B3E22">
        <w:rPr>
          <w:rFonts w:ascii="Arial" w:hAnsi="Arial" w:eastAsia="Arial" w:cs="Arial"/>
        </w:rPr>
        <w:t>. V nadaljevanju je predstavljena primerjalna analiza in kritično ovrednotenje obravnavanih vprašalnikov.</w:t>
      </w:r>
    </w:p>
    <w:p w:rsidRPr="002B3E22" w:rsidR="005D4D38" w:rsidP="6E39C594" w:rsidRDefault="6E39C594" w14:paraId="5322A9A2" w14:textId="0A0C67AD">
      <w:pPr>
        <w:spacing w:after="160" w:line="257" w:lineRule="auto"/>
        <w:jc w:val="both"/>
        <w:rPr>
          <w:rFonts w:ascii="Arial" w:hAnsi="Arial" w:eastAsia="Arial" w:cs="Arial"/>
        </w:rPr>
      </w:pPr>
      <w:r w:rsidRPr="002B3E22">
        <w:rPr>
          <w:rFonts w:ascii="Arial" w:hAnsi="Arial" w:eastAsia="Arial" w:cs="Arial"/>
        </w:rPr>
        <w:t xml:space="preserve">Vprašalniki za merjenje </w:t>
      </w:r>
      <w:proofErr w:type="gramStart"/>
      <w:r w:rsidRPr="002B3E22">
        <w:rPr>
          <w:rFonts w:ascii="Arial" w:hAnsi="Arial" w:eastAsia="Arial" w:cs="Arial"/>
        </w:rPr>
        <w:t>stilov</w:t>
      </w:r>
      <w:proofErr w:type="gramEnd"/>
      <w:r w:rsidRPr="002B3E22">
        <w:rPr>
          <w:rFonts w:ascii="Arial" w:hAnsi="Arial" w:eastAsia="Arial" w:cs="Arial"/>
        </w:rPr>
        <w:t xml:space="preserve"> reševanja konfliktov se v osnovi delijo glede na format odgovarjanja.</w:t>
      </w:r>
      <w:r w:rsidRPr="002B3E22">
        <w:rPr>
          <w:rFonts w:ascii="Arial" w:hAnsi="Arial" w:eastAsia="Arial" w:cs="Arial"/>
          <w:b/>
          <w:bCs/>
        </w:rPr>
        <w:t xml:space="preserve"> </w:t>
      </w:r>
      <w:r w:rsidRPr="002B3E22">
        <w:rPr>
          <w:rFonts w:ascii="Arial" w:hAnsi="Arial" w:eastAsia="Arial" w:cs="Arial"/>
        </w:rPr>
        <w:t>Thomas-</w:t>
      </w:r>
      <w:proofErr w:type="spellStart"/>
      <w:r w:rsidRPr="002B3E22">
        <w:rPr>
          <w:rFonts w:ascii="Arial" w:hAnsi="Arial" w:eastAsia="Arial" w:cs="Arial"/>
        </w:rPr>
        <w:t>Kilmann</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Mode Instrument</w:t>
      </w:r>
      <w:r w:rsidRPr="002B3E22">
        <w:rPr>
          <w:rFonts w:ascii="Arial" w:hAnsi="Arial" w:eastAsia="Arial" w:cs="Arial"/>
          <w:b/>
          <w:bCs/>
        </w:rPr>
        <w:t xml:space="preserve"> (TKI) </w:t>
      </w:r>
      <w:r w:rsidRPr="002B3E22">
        <w:rPr>
          <w:rFonts w:ascii="Arial" w:hAnsi="Arial" w:eastAsia="Arial" w:cs="Arial"/>
        </w:rPr>
        <w:t xml:space="preserve">(Thomas in </w:t>
      </w:r>
      <w:proofErr w:type="spellStart"/>
      <w:r w:rsidRPr="002B3E22">
        <w:rPr>
          <w:rFonts w:ascii="Arial" w:hAnsi="Arial" w:eastAsia="Arial" w:cs="Arial"/>
        </w:rPr>
        <w:t>Kilmannm</w:t>
      </w:r>
      <w:proofErr w:type="spellEnd"/>
      <w:r w:rsidRPr="002B3E22">
        <w:rPr>
          <w:rFonts w:ascii="Arial" w:hAnsi="Arial" w:eastAsia="Arial" w:cs="Arial"/>
        </w:rPr>
        <w:t>,</w:t>
      </w:r>
      <w:r w:rsidRPr="002B3E22">
        <w:rPr>
          <w:rFonts w:ascii="Arial" w:hAnsi="Arial" w:eastAsia="Arial" w:cs="Arial"/>
          <w:b/>
          <w:bCs/>
        </w:rPr>
        <w:t xml:space="preserve"> </w:t>
      </w:r>
      <w:r w:rsidRPr="002B3E22">
        <w:rPr>
          <w:rFonts w:ascii="Arial" w:hAnsi="Arial" w:eastAsia="Arial" w:cs="Arial"/>
        </w:rPr>
        <w:t xml:space="preserve">1974) uporablja metodo prisilne izbire, kjer mora udeleženec izbrati med dvema izjavama. Ta pristop zmanjšuje vpliv socialno zaželenega odgovarjanja, ki je sicer ena od glavnih pomanjkljivosti </w:t>
      </w:r>
      <w:proofErr w:type="spellStart"/>
      <w:r w:rsidRPr="002B3E22">
        <w:rPr>
          <w:rFonts w:ascii="Arial" w:hAnsi="Arial" w:eastAsia="Arial" w:cs="Arial"/>
        </w:rPr>
        <w:t>samoporočanja</w:t>
      </w:r>
      <w:proofErr w:type="spellEnd"/>
      <w:r w:rsidRPr="002B3E22">
        <w:rPr>
          <w:rFonts w:ascii="Arial" w:hAnsi="Arial" w:eastAsia="Arial" w:cs="Arial"/>
        </w:rPr>
        <w:t xml:space="preserve"> na kadrovskem področju in širše. Hkrati pa omenjen format znižuje notranjo </w:t>
      </w:r>
      <w:proofErr w:type="gramStart"/>
      <w:r w:rsidRPr="002B3E22">
        <w:rPr>
          <w:rFonts w:ascii="Arial" w:hAnsi="Arial" w:eastAsia="Arial" w:cs="Arial"/>
        </w:rPr>
        <w:t>konsistentnost</w:t>
      </w:r>
      <w:proofErr w:type="gramEnd"/>
      <w:r w:rsidRPr="002B3E22">
        <w:rPr>
          <w:rFonts w:ascii="Arial" w:hAnsi="Arial" w:eastAsia="Arial" w:cs="Arial"/>
        </w:rPr>
        <w:t xml:space="preserve"> lestvic in udeležencem onemogoča polno izražanje intenzitete posameznega vedenja. Kljub aplikativni uspešnosti vprašalnika pa ta </w:t>
      </w:r>
      <w:proofErr w:type="spellStart"/>
      <w:r w:rsidRPr="002B3E22">
        <w:rPr>
          <w:rFonts w:ascii="Arial" w:hAnsi="Arial" w:eastAsia="Arial" w:cs="Arial"/>
        </w:rPr>
        <w:t>ipsativni</w:t>
      </w:r>
      <w:proofErr w:type="spellEnd"/>
      <w:r w:rsidRPr="002B3E22">
        <w:rPr>
          <w:rFonts w:ascii="Arial" w:hAnsi="Arial" w:eastAsia="Arial" w:cs="Arial"/>
        </w:rPr>
        <w:t xml:space="preserve"> format lahko predstavlja resno oviro z vidika psihometrije. Soodvisnost lestvic (višji rezultat na eni lestvici nujno pomeni </w:t>
      </w:r>
      <w:r w:rsidRPr="70963C36" w:rsidR="70963C36">
        <w:rPr>
          <w:rFonts w:ascii="Arial" w:hAnsi="Arial" w:eastAsia="Arial" w:cs="Arial"/>
        </w:rPr>
        <w:t>nižji</w:t>
      </w:r>
      <w:r w:rsidRPr="002B3E22" w:rsidR="00EC4A13">
        <w:rPr>
          <w:rFonts w:ascii="Arial" w:hAnsi="Arial" w:eastAsia="Arial" w:cs="Arial"/>
        </w:rPr>
        <w:t xml:space="preserve"> rezultat</w:t>
      </w:r>
      <w:r w:rsidRPr="002B3E22" w:rsidR="00EC4A13">
        <w:rPr>
          <w:rFonts w:ascii="Arial" w:hAnsi="Arial" w:eastAsia="Arial" w:cs="Arial"/>
        </w:rPr>
        <w:t xml:space="preserve"> n</w:t>
      </w:r>
      <w:r w:rsidRPr="002B3E22">
        <w:rPr>
          <w:rFonts w:ascii="Arial" w:hAnsi="Arial" w:eastAsia="Arial" w:cs="Arial"/>
        </w:rPr>
        <w:t xml:space="preserve">a drugi) umetno omejuje varianco, znižuje koeficient notranje zanesljivosti in otežuje klasično preverjanje konstruktne veljavnosti (Womack, 1988). Nasprotno instrumenti, kot so Rahim </w:t>
      </w:r>
      <w:proofErr w:type="spellStart"/>
      <w:r w:rsidRPr="002B3E22">
        <w:rPr>
          <w:rFonts w:ascii="Arial" w:hAnsi="Arial" w:eastAsia="Arial" w:cs="Arial"/>
        </w:rPr>
        <w:t>Organizational</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Inventory</w:t>
      </w:r>
      <w:proofErr w:type="spellEnd"/>
      <w:r w:rsidRPr="002B3E22">
        <w:rPr>
          <w:rFonts w:ascii="Arial" w:hAnsi="Arial" w:eastAsia="Arial" w:cs="Arial"/>
        </w:rPr>
        <w:t>-II (</w:t>
      </w:r>
      <w:r w:rsidRPr="002B3E22">
        <w:rPr>
          <w:rFonts w:ascii="Arial" w:hAnsi="Arial" w:eastAsia="Arial" w:cs="Arial"/>
          <w:b/>
          <w:bCs/>
        </w:rPr>
        <w:t xml:space="preserve">ROCI-II) </w:t>
      </w:r>
      <w:r w:rsidRPr="002B3E22">
        <w:rPr>
          <w:rFonts w:ascii="Arial" w:hAnsi="Arial" w:eastAsia="Arial" w:cs="Arial"/>
          <w:color w:val="000000" w:themeColor="text1"/>
        </w:rPr>
        <w:t xml:space="preserve">(Rahim, 1983), </w:t>
      </w:r>
      <w:r w:rsidRPr="002B3E22">
        <w:rPr>
          <w:rFonts w:ascii="Arial" w:hAnsi="Arial" w:eastAsia="Arial" w:cs="Arial"/>
        </w:rPr>
        <w:t xml:space="preserve">Dutch Test </w:t>
      </w:r>
      <w:proofErr w:type="gramStart"/>
      <w:r w:rsidRPr="002B3E22">
        <w:rPr>
          <w:rFonts w:ascii="Arial" w:hAnsi="Arial" w:eastAsia="Arial" w:cs="Arial"/>
        </w:rPr>
        <w:t>for</w:t>
      </w:r>
      <w:proofErr w:type="gram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Handling</w:t>
      </w:r>
      <w:proofErr w:type="spellEnd"/>
      <w:r w:rsidRPr="002B3E22">
        <w:rPr>
          <w:rFonts w:ascii="Arial" w:hAnsi="Arial" w:eastAsia="Arial" w:cs="Arial"/>
          <w:b/>
          <w:bCs/>
        </w:rPr>
        <w:t xml:space="preserve"> (DUTCH) </w:t>
      </w:r>
      <w:r w:rsidRPr="002B3E22">
        <w:rPr>
          <w:rFonts w:ascii="Arial" w:hAnsi="Arial" w:eastAsia="Arial" w:cs="Arial"/>
        </w:rPr>
        <w:t xml:space="preserve">(De Dreu idr., 2001), </w:t>
      </w:r>
      <w:proofErr w:type="spellStart"/>
      <w:r w:rsidRPr="002B3E22">
        <w:rPr>
          <w:rFonts w:ascii="Arial" w:hAnsi="Arial" w:eastAsia="Arial" w:cs="Arial"/>
        </w:rPr>
        <w:t>Conflict</w:t>
      </w:r>
      <w:proofErr w:type="spellEnd"/>
      <w:r w:rsidRPr="002B3E22">
        <w:rPr>
          <w:rFonts w:ascii="Arial" w:hAnsi="Arial" w:eastAsia="Arial" w:cs="Arial"/>
        </w:rPr>
        <w:t xml:space="preserve"> Management Styles </w:t>
      </w:r>
      <w:proofErr w:type="spellStart"/>
      <w:r w:rsidRPr="002B3E22">
        <w:rPr>
          <w:rFonts w:ascii="Arial" w:hAnsi="Arial" w:eastAsia="Arial" w:cs="Arial"/>
        </w:rPr>
        <w:t>Inventory</w:t>
      </w:r>
      <w:proofErr w:type="spellEnd"/>
      <w:r w:rsidRPr="002B3E22">
        <w:rPr>
          <w:rFonts w:ascii="Arial" w:hAnsi="Arial" w:eastAsia="Arial" w:cs="Arial"/>
          <w:b/>
          <w:bCs/>
        </w:rPr>
        <w:t xml:space="preserve"> (CMS) </w:t>
      </w:r>
      <w:r w:rsidRPr="002B3E22">
        <w:rPr>
          <w:rFonts w:ascii="Arial" w:hAnsi="Arial" w:eastAsia="Arial" w:cs="Arial"/>
        </w:rPr>
        <w:t>(O'Neill idr</w:t>
      </w:r>
      <w:r w:rsidRPr="07444F46" w:rsidR="07444F46">
        <w:rPr>
          <w:rFonts w:ascii="Arial" w:hAnsi="Arial" w:eastAsia="Arial" w:cs="Arial"/>
        </w:rPr>
        <w:t>.,</w:t>
      </w:r>
      <w:r w:rsidRPr="002B3E22">
        <w:rPr>
          <w:rFonts w:ascii="Arial" w:hAnsi="Arial" w:eastAsia="Arial" w:cs="Arial"/>
        </w:rPr>
        <w:t xml:space="preserve"> 2024) in </w:t>
      </w:r>
      <w:proofErr w:type="spellStart"/>
      <w:r w:rsidRPr="002B3E22">
        <w:rPr>
          <w:rFonts w:ascii="Arial" w:hAnsi="Arial" w:eastAsia="Arial" w:cs="Arial"/>
        </w:rPr>
        <w:t>Organizational</w:t>
      </w:r>
      <w:proofErr w:type="spellEnd"/>
      <w:r w:rsidRPr="002B3E22">
        <w:rPr>
          <w:rFonts w:ascii="Arial" w:hAnsi="Arial" w:eastAsia="Arial" w:cs="Arial"/>
        </w:rPr>
        <w:t xml:space="preserve"> </w:t>
      </w:r>
      <w:proofErr w:type="spellStart"/>
      <w:r w:rsidRPr="002B3E22">
        <w:rPr>
          <w:rFonts w:ascii="Arial" w:hAnsi="Arial" w:eastAsia="Arial" w:cs="Arial"/>
        </w:rPr>
        <w:t>Communication</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Instrument</w:t>
      </w:r>
      <w:r w:rsidRPr="002B3E22">
        <w:rPr>
          <w:rFonts w:ascii="Arial" w:hAnsi="Arial" w:eastAsia="Arial" w:cs="Arial"/>
          <w:b/>
          <w:bCs/>
        </w:rPr>
        <w:t xml:space="preserve"> (OCCI) </w:t>
      </w:r>
      <w:r w:rsidRPr="002B3E22">
        <w:rPr>
          <w:rFonts w:ascii="Arial" w:hAnsi="Arial" w:eastAsia="Arial" w:cs="Arial"/>
        </w:rPr>
        <w:t xml:space="preserve">(Putnam in Wilson, 1982), uporabljajo Likertovo ocenjevalno lestvico. Ta oblika je hitrejša za izpolnjevanje in uporabniku bolj prijazna, hkrati pa povečuje tveganje za pristranskost odgovorov. Vprašalniki se med seboj razlikujejo tudi po načinu </w:t>
      </w:r>
      <w:proofErr w:type="gramStart"/>
      <w:r w:rsidRPr="002B3E22">
        <w:rPr>
          <w:rFonts w:ascii="Arial" w:hAnsi="Arial" w:eastAsia="Arial" w:cs="Arial"/>
        </w:rPr>
        <w:t>aplikacije</w:t>
      </w:r>
      <w:proofErr w:type="gramEnd"/>
      <w:r w:rsidRPr="002B3E22">
        <w:rPr>
          <w:rFonts w:ascii="Arial" w:hAnsi="Arial" w:eastAsia="Arial" w:cs="Arial"/>
        </w:rPr>
        <w:t>. Vredno je izpostaviti predvsem CMS, ki omogoča popolno digitalizacijo postopka in avtomatizirano povratno informacijo, kar ga dela posebej primernega za kontekst izobraževanja in delavnic znotraj organizacije. Med naštetimi pripomočki je TKI organizacijam zelo privlačen predvsem zaradi obsežne normativne baze</w:t>
      </w:r>
      <w:proofErr w:type="gramStart"/>
      <w:r w:rsidRPr="002B3E22">
        <w:rPr>
          <w:rFonts w:ascii="Arial" w:hAnsi="Arial" w:eastAsia="Arial" w:cs="Arial"/>
        </w:rPr>
        <w:t xml:space="preserve"> osnovane</w:t>
      </w:r>
      <w:proofErr w:type="gramEnd"/>
      <w:r w:rsidRPr="002B3E22">
        <w:rPr>
          <w:rFonts w:ascii="Arial" w:hAnsi="Arial" w:eastAsia="Arial" w:cs="Arial"/>
        </w:rPr>
        <w:t xml:space="preserve"> na 8000 zaposlenih in jasno strukturiranih individualnih ali timskih poročil. Vprašalnik DUTCH je v praksi privlačen predvsem zaradi dobrega ravnotežja med dolžino (zajema le 20 postavk) in močno teoretično bazo, medtem ko je praktična vrednost vprašalnika OCCI</w:t>
      </w:r>
      <w:r w:rsidRPr="002B3E22">
        <w:rPr>
          <w:rFonts w:ascii="Arial" w:hAnsi="Arial" w:eastAsia="Arial" w:cs="Arial"/>
        </w:rPr>
        <w:t xml:space="preserve"> v slovenskem prostoru </w:t>
      </w:r>
      <w:r w:rsidRPr="002B3E22" w:rsidR="00EC4A13">
        <w:rPr>
          <w:rFonts w:ascii="Arial" w:hAnsi="Arial" w:eastAsia="Arial" w:cs="Arial"/>
        </w:rPr>
        <w:t>zaradi pomanjkanja norm</w:t>
      </w:r>
      <w:r w:rsidRPr="526A9335" w:rsidR="526A9335">
        <w:rPr>
          <w:rFonts w:ascii="Arial" w:hAnsi="Arial" w:eastAsia="Arial" w:cs="Arial"/>
        </w:rPr>
        <w:t>,</w:t>
      </w:r>
      <w:r w:rsidRPr="002B3E22" w:rsidR="00EC4A13">
        <w:rPr>
          <w:rFonts w:ascii="Arial" w:hAnsi="Arial" w:eastAsia="Arial" w:cs="Arial"/>
        </w:rPr>
        <w:t xml:space="preserve"> </w:t>
      </w:r>
      <w:r w:rsidRPr="79F0D432" w:rsidR="79F0D432">
        <w:rPr>
          <w:rFonts w:ascii="Arial" w:hAnsi="Arial" w:eastAsia="Arial" w:cs="Arial"/>
        </w:rPr>
        <w:t>prevoda</w:t>
      </w:r>
      <w:r w:rsidRPr="218048CB" w:rsidR="218048CB">
        <w:rPr>
          <w:rFonts w:ascii="Arial" w:hAnsi="Arial" w:eastAsia="Arial" w:cs="Arial"/>
        </w:rPr>
        <w:t xml:space="preserve"> ter </w:t>
      </w:r>
      <w:r w:rsidRPr="482D2B98" w:rsidR="482D2B98">
        <w:rPr>
          <w:rFonts w:ascii="Arial" w:hAnsi="Arial" w:eastAsia="Arial" w:cs="Arial"/>
        </w:rPr>
        <w:t>adaptacije</w:t>
      </w:r>
      <w:r w:rsidRPr="218048CB" w:rsidR="218048CB">
        <w:rPr>
          <w:rFonts w:ascii="Arial" w:hAnsi="Arial" w:eastAsia="Arial" w:cs="Arial"/>
        </w:rPr>
        <w:t xml:space="preserve">, v slovenskem prostoru </w:t>
      </w:r>
      <w:r w:rsidRPr="336742D1" w:rsidR="336742D1">
        <w:rPr>
          <w:rFonts w:ascii="Arial" w:hAnsi="Arial" w:eastAsia="Arial" w:cs="Arial"/>
        </w:rPr>
        <w:t>trenutno</w:t>
      </w:r>
      <w:r w:rsidRPr="0F44B14F" w:rsidR="0F44B14F">
        <w:rPr>
          <w:rFonts w:ascii="Arial" w:hAnsi="Arial" w:eastAsia="Arial" w:cs="Arial"/>
        </w:rPr>
        <w:t xml:space="preserve"> </w:t>
      </w:r>
      <w:r w:rsidRPr="218048CB" w:rsidR="218048CB">
        <w:rPr>
          <w:rFonts w:ascii="Arial" w:hAnsi="Arial" w:eastAsia="Arial" w:cs="Arial"/>
        </w:rPr>
        <w:t>omejena.</w:t>
      </w:r>
    </w:p>
    <w:p w:rsidRPr="002B3E22" w:rsidR="005D4D38" w:rsidP="6E39C594" w:rsidRDefault="6E39C594" w14:paraId="1F95FF72" w14:textId="658CC74B">
      <w:pPr>
        <w:spacing w:after="160" w:line="257" w:lineRule="auto"/>
        <w:jc w:val="both"/>
        <w:rPr>
          <w:rFonts w:ascii="Arial" w:hAnsi="Arial" w:eastAsia="Arial" w:cs="Arial"/>
        </w:rPr>
      </w:pPr>
      <w:r w:rsidRPr="002B3E22">
        <w:rPr>
          <w:rFonts w:ascii="Arial" w:hAnsi="Arial" w:eastAsia="Arial" w:cs="Arial"/>
        </w:rPr>
        <w:t xml:space="preserve">Izrazita prednost vprašalnika ROCI-II je njegova prilagodljivost različnim organizacijskim odnosom. Kot edini med podrobneje opisanimi instrumenti ponuja tri ločene obrazce, s katerimi lahko merimo reševanje konfliktov z nadrejenimi, podrejenimi in sodelavci. V kadrovski psihologiji je tovrstna </w:t>
      </w:r>
      <w:proofErr w:type="spellStart"/>
      <w:r w:rsidRPr="002B3E22">
        <w:rPr>
          <w:rFonts w:ascii="Arial" w:hAnsi="Arial" w:eastAsia="Arial" w:cs="Arial"/>
        </w:rPr>
        <w:t>kontekstualizacija</w:t>
      </w:r>
      <w:proofErr w:type="spellEnd"/>
      <w:r w:rsidRPr="002B3E22">
        <w:rPr>
          <w:rFonts w:ascii="Arial" w:hAnsi="Arial" w:eastAsia="Arial" w:cs="Arial"/>
        </w:rPr>
        <w:t xml:space="preserve"> izjemnega pomena, saj razmerje moči in hierarhična ureditev odnosov lahko močno vplivata na izbiro konfliktnega </w:t>
      </w:r>
      <w:proofErr w:type="gramStart"/>
      <w:r w:rsidRPr="002B3E22">
        <w:rPr>
          <w:rFonts w:ascii="Arial" w:hAnsi="Arial" w:eastAsia="Arial" w:cs="Arial"/>
        </w:rPr>
        <w:t>stila</w:t>
      </w:r>
      <w:proofErr w:type="gramEnd"/>
      <w:r w:rsidRPr="002B3E22">
        <w:rPr>
          <w:rFonts w:ascii="Arial" w:hAnsi="Arial" w:eastAsia="Arial" w:cs="Arial"/>
        </w:rPr>
        <w:t xml:space="preserve">. Pri oceni njegove psihometrične ustreznosti pa je </w:t>
      </w:r>
      <w:proofErr w:type="gramStart"/>
      <w:r w:rsidRPr="002B3E22">
        <w:rPr>
          <w:rFonts w:ascii="Arial" w:hAnsi="Arial" w:eastAsia="Arial" w:cs="Arial"/>
        </w:rPr>
        <w:t>potrebno</w:t>
      </w:r>
      <w:proofErr w:type="gramEnd"/>
      <w:r w:rsidRPr="002B3E22">
        <w:rPr>
          <w:rFonts w:ascii="Arial" w:hAnsi="Arial" w:eastAsia="Arial" w:cs="Arial"/>
        </w:rPr>
        <w:t xml:space="preserve"> upoštevati tudi njegov raziskovalni razvoj. Zgodnje recenzije instrumenta (</w:t>
      </w:r>
      <w:proofErr w:type="spellStart"/>
      <w:r w:rsidRPr="002B3E22">
        <w:rPr>
          <w:rFonts w:ascii="Arial" w:hAnsi="Arial" w:eastAsia="Arial" w:cs="Arial"/>
        </w:rPr>
        <w:t>Weider</w:t>
      </w:r>
      <w:proofErr w:type="spellEnd"/>
      <w:r w:rsidRPr="002B3E22">
        <w:rPr>
          <w:rFonts w:ascii="Arial" w:hAnsi="Arial" w:eastAsia="Arial" w:cs="Arial"/>
        </w:rPr>
        <w:t xml:space="preserve">-Hatfield, 1988) so opozarjale, da instrument poudarja individualne </w:t>
      </w:r>
      <w:proofErr w:type="gramStart"/>
      <w:r w:rsidRPr="002B3E22">
        <w:rPr>
          <w:rFonts w:ascii="Arial" w:hAnsi="Arial" w:eastAsia="Arial" w:cs="Arial"/>
        </w:rPr>
        <w:t>predispozicije</w:t>
      </w:r>
      <w:proofErr w:type="gramEnd"/>
      <w:r w:rsidRPr="002B3E22">
        <w:rPr>
          <w:rFonts w:ascii="Arial" w:hAnsi="Arial" w:eastAsia="Arial" w:cs="Arial"/>
        </w:rPr>
        <w:t xml:space="preserve"> in komunikacijo obravnava predvsem kot strategijo za uravnoteženje količine konfliktov. Čeprav so ti zgodnji pregledi hvalili notranjo zanesljivost lestvic, so hkrati izražali dvom v njegovo faktorsko strukturo in pozivali k dodatnim raziskavam napovedne veljavnosti. Vendar so kasnejše, metodološko naprednejše študije te začetne dvome v veliki meri ovrgle. ROCI-II se v sodobni literaturi namreč uveljavlja kot eden psihometrično najbolj dovršenih in robustnih pripomočkov, saj empirične študije s </w:t>
      </w:r>
      <w:proofErr w:type="spellStart"/>
      <w:r w:rsidRPr="002B3E22">
        <w:rPr>
          <w:rFonts w:ascii="Arial" w:hAnsi="Arial" w:eastAsia="Arial" w:cs="Arial"/>
        </w:rPr>
        <w:t>konfirmatorno</w:t>
      </w:r>
      <w:proofErr w:type="spellEnd"/>
      <w:r w:rsidRPr="002B3E22">
        <w:rPr>
          <w:rFonts w:ascii="Arial" w:hAnsi="Arial" w:eastAsia="Arial" w:cs="Arial"/>
        </w:rPr>
        <w:t xml:space="preserve"> faktorsko analizo</w:t>
      </w:r>
      <w:r w:rsidRPr="002B3E22">
        <w:rPr>
          <w:rFonts w:ascii="Arial" w:hAnsi="Arial" w:eastAsia="Arial" w:cs="Arial"/>
          <w:color w:val="EE0000"/>
        </w:rPr>
        <w:t xml:space="preserve"> </w:t>
      </w:r>
      <w:r w:rsidRPr="002B3E22">
        <w:rPr>
          <w:rFonts w:ascii="Arial" w:hAnsi="Arial" w:eastAsia="Arial" w:cs="Arial"/>
          <w:color w:val="000000" w:themeColor="text1"/>
        </w:rPr>
        <w:t xml:space="preserve">(Rahim in Magner, 1995) </w:t>
      </w:r>
      <w:r w:rsidRPr="002B3E22">
        <w:rPr>
          <w:rFonts w:ascii="Arial" w:hAnsi="Arial" w:eastAsia="Arial" w:cs="Arial"/>
        </w:rPr>
        <w:t xml:space="preserve">konsistentno potrjujejo ustreznost in stabilnost njegove teoretične </w:t>
      </w:r>
      <w:proofErr w:type="spellStart"/>
      <w:r w:rsidRPr="002B3E22">
        <w:rPr>
          <w:rFonts w:ascii="Arial" w:hAnsi="Arial" w:eastAsia="Arial" w:cs="Arial"/>
        </w:rPr>
        <w:t>petfaktorske</w:t>
      </w:r>
      <w:proofErr w:type="spellEnd"/>
      <w:r w:rsidRPr="002B3E22">
        <w:rPr>
          <w:rFonts w:ascii="Arial" w:hAnsi="Arial" w:eastAsia="Arial" w:cs="Arial"/>
        </w:rPr>
        <w:t xml:space="preserve"> strukture. </w:t>
      </w:r>
    </w:p>
    <w:p w:rsidRPr="002B3E22" w:rsidR="005D4D38" w:rsidP="6E39C594" w:rsidRDefault="6E39C594" w14:paraId="5B1663F5" w14:textId="4AFC1655">
      <w:pPr>
        <w:spacing w:after="160" w:line="257" w:lineRule="auto"/>
        <w:jc w:val="both"/>
        <w:rPr>
          <w:rFonts w:ascii="Arial" w:hAnsi="Arial" w:eastAsia="Arial" w:cs="Arial"/>
        </w:rPr>
      </w:pPr>
      <w:r w:rsidRPr="002B3E22">
        <w:rPr>
          <w:rFonts w:ascii="Arial" w:hAnsi="Arial" w:eastAsia="Arial" w:cs="Arial"/>
        </w:rPr>
        <w:lastRenderedPageBreak/>
        <w:t>Pri neposredni primerjavi konstruktne veljavnosti in zanesljivosti se</w:t>
      </w:r>
      <w:proofErr w:type="gramStart"/>
      <w:r w:rsidRPr="002B3E22">
        <w:rPr>
          <w:rFonts w:ascii="Arial" w:hAnsi="Arial" w:eastAsia="Arial" w:cs="Arial"/>
        </w:rPr>
        <w:t xml:space="preserve"> kot</w:t>
      </w:r>
      <w:proofErr w:type="gramEnd"/>
      <w:r w:rsidRPr="002B3E22">
        <w:rPr>
          <w:rFonts w:ascii="Arial" w:hAnsi="Arial" w:eastAsia="Arial" w:cs="Arial"/>
        </w:rPr>
        <w:t xml:space="preserve"> vodilna izkažeta ROCI-II in DUTCH. Pri obeh so študije s </w:t>
      </w:r>
      <w:proofErr w:type="spellStart"/>
      <w:r w:rsidRPr="002B3E22">
        <w:rPr>
          <w:rFonts w:ascii="Arial" w:hAnsi="Arial" w:eastAsia="Arial" w:cs="Arial"/>
        </w:rPr>
        <w:t>konfirmatorno</w:t>
      </w:r>
      <w:proofErr w:type="spellEnd"/>
      <w:r w:rsidRPr="002B3E22">
        <w:rPr>
          <w:rFonts w:ascii="Arial" w:hAnsi="Arial" w:eastAsia="Arial" w:cs="Arial"/>
        </w:rPr>
        <w:t xml:space="preserve"> faktorsko analizo (CFA) močno podprle njuno teoretično strukturo, medtem ko ima vprašalnik OCCI kljub visoki notranji zanesljivosti (</w:t>
      </w:r>
      <w:r w:rsidRPr="002B3E22" w:rsidR="00EC4A13">
        <w:rPr>
          <w:rFonts w:ascii="Arial" w:hAnsi="Arial" w:eastAsia="Arial" w:cs="Arial"/>
        </w:rPr>
        <w:t>α</w:t>
      </w:r>
      <w:r w:rsidRPr="002B3E22">
        <w:rPr>
          <w:rFonts w:ascii="Arial" w:hAnsi="Arial" w:eastAsia="Arial" w:cs="Arial"/>
        </w:rPr>
        <w:t xml:space="preserve"> znaša od 0,82 do 0,93) nekatere teoretične pomanjkljivosti. Wilson in Waltman (1988) </w:t>
      </w:r>
      <w:r w:rsidRPr="2B43BEAF" w:rsidR="2B43BEAF">
        <w:rPr>
          <w:rFonts w:ascii="Arial" w:hAnsi="Arial" w:eastAsia="Arial" w:cs="Arial"/>
        </w:rPr>
        <w:t>še posebej izpostavljata</w:t>
      </w:r>
      <w:r w:rsidRPr="002B3E22">
        <w:rPr>
          <w:rFonts w:ascii="Arial" w:hAnsi="Arial" w:eastAsia="Arial" w:cs="Arial"/>
        </w:rPr>
        <w:t xml:space="preserve"> sporno združevanje sodelovanja in kompromisa v enotno dimenzijo "usmerjenost k rešitvam".</w:t>
      </w:r>
    </w:p>
    <w:p w:rsidRPr="002B3E22" w:rsidR="005D4D38" w:rsidP="6E39C594" w:rsidRDefault="6E39C594" w14:paraId="75DA926B" w14:textId="7792E941">
      <w:pPr>
        <w:spacing w:after="160" w:line="257" w:lineRule="auto"/>
        <w:jc w:val="both"/>
        <w:rPr>
          <w:rFonts w:ascii="Arial" w:hAnsi="Arial" w:eastAsia="Arial" w:cs="Arial"/>
        </w:rPr>
      </w:pPr>
      <w:r w:rsidRPr="002B3E22">
        <w:rPr>
          <w:rFonts w:ascii="Arial" w:hAnsi="Arial" w:eastAsia="Arial" w:cs="Arial"/>
        </w:rPr>
        <w:t xml:space="preserve">Zanimivo primerjavo ponuja tudi stabilnost faktorske kulture preko </w:t>
      </w:r>
      <w:proofErr w:type="gramStart"/>
      <w:r w:rsidRPr="002B3E22">
        <w:rPr>
          <w:rFonts w:ascii="Arial" w:hAnsi="Arial" w:eastAsia="Arial" w:cs="Arial"/>
        </w:rPr>
        <w:t>več kulturnih</w:t>
      </w:r>
      <w:proofErr w:type="gramEnd"/>
      <w:r w:rsidRPr="002B3E22">
        <w:rPr>
          <w:rFonts w:ascii="Arial" w:hAnsi="Arial" w:eastAsia="Arial" w:cs="Arial"/>
        </w:rPr>
        <w:t xml:space="preserve"> kontekstov. Med obravnavanimi vprašalniki ROCI-II najbolj konsistentno ohranja </w:t>
      </w:r>
      <w:proofErr w:type="spellStart"/>
      <w:r w:rsidRPr="002B3E22">
        <w:rPr>
          <w:rFonts w:ascii="Arial" w:hAnsi="Arial" w:eastAsia="Arial" w:cs="Arial"/>
        </w:rPr>
        <w:t>petfaktorsko</w:t>
      </w:r>
      <w:proofErr w:type="spellEnd"/>
      <w:r w:rsidRPr="002B3E22">
        <w:rPr>
          <w:rFonts w:ascii="Arial" w:hAnsi="Arial" w:eastAsia="Arial" w:cs="Arial"/>
        </w:rPr>
        <w:t xml:space="preserve"> strukturo (Rahim in Magner, 1995). </w:t>
      </w:r>
      <w:r w:rsidRPr="23EAB6B4" w:rsidR="23EAB6B4">
        <w:rPr>
          <w:rFonts w:ascii="Arial" w:hAnsi="Arial" w:eastAsia="Arial" w:cs="Arial"/>
        </w:rPr>
        <w:t xml:space="preserve">Čeprav je bil vprašalnik DUTCH na evropskih vzorcih potrjen kot stabilen </w:t>
      </w:r>
      <w:proofErr w:type="spellStart"/>
      <w:r w:rsidRPr="23EAB6B4" w:rsidR="23EAB6B4">
        <w:rPr>
          <w:rFonts w:ascii="Arial" w:hAnsi="Arial" w:eastAsia="Arial" w:cs="Arial"/>
        </w:rPr>
        <w:t>petfaktorski</w:t>
      </w:r>
      <w:proofErr w:type="spellEnd"/>
      <w:r w:rsidRPr="23EAB6B4" w:rsidR="23EAB6B4">
        <w:rPr>
          <w:rFonts w:ascii="Arial" w:hAnsi="Arial" w:eastAsia="Arial" w:cs="Arial"/>
        </w:rPr>
        <w:t xml:space="preserve"> model (De Dreu idr., 2001), so medkulturne študije pokazale določena odstopanja. Obsežna validacija na</w:t>
      </w:r>
      <w:r w:rsidRPr="68861768" w:rsidR="68861768">
        <w:rPr>
          <w:rFonts w:ascii="Arial" w:hAnsi="Arial" w:eastAsia="Arial" w:cs="Arial"/>
        </w:rPr>
        <w:t xml:space="preserve"> </w:t>
      </w:r>
      <w:r w:rsidRPr="7D43EE51" w:rsidR="7D43EE51">
        <w:rPr>
          <w:rFonts w:ascii="Arial" w:hAnsi="Arial" w:eastAsia="Arial" w:cs="Arial"/>
        </w:rPr>
        <w:t>vzorcu</w:t>
      </w:r>
      <w:r w:rsidRPr="23EAB6B4" w:rsidR="23EAB6B4">
        <w:rPr>
          <w:rFonts w:ascii="Arial" w:hAnsi="Arial" w:eastAsia="Arial" w:cs="Arial"/>
        </w:rPr>
        <w:t xml:space="preserve"> kitajskih </w:t>
      </w:r>
      <w:r w:rsidRPr="791BCED1" w:rsidR="791BCED1">
        <w:rPr>
          <w:rFonts w:ascii="Arial" w:hAnsi="Arial" w:eastAsia="Arial" w:cs="Arial"/>
        </w:rPr>
        <w:t>študentov</w:t>
      </w:r>
      <w:r w:rsidRPr="23EAB6B4" w:rsidR="23EAB6B4">
        <w:rPr>
          <w:rFonts w:ascii="Arial" w:hAnsi="Arial" w:eastAsia="Arial" w:cs="Arial"/>
        </w:rPr>
        <w:t xml:space="preserve"> (</w:t>
      </w:r>
      <w:proofErr w:type="spellStart"/>
      <w:r w:rsidRPr="23EAB6B4" w:rsidR="23EAB6B4">
        <w:rPr>
          <w:rFonts w:ascii="Arial" w:hAnsi="Arial" w:eastAsia="Arial" w:cs="Arial"/>
        </w:rPr>
        <w:t>Bao</w:t>
      </w:r>
      <w:proofErr w:type="spellEnd"/>
      <w:r w:rsidRPr="23EAB6B4" w:rsidR="23EAB6B4">
        <w:rPr>
          <w:rFonts w:ascii="Arial" w:hAnsi="Arial" w:eastAsia="Arial" w:cs="Arial"/>
        </w:rPr>
        <w:t xml:space="preserve"> idr., 2019) je na primer razkrila, da </w:t>
      </w:r>
      <w:r w:rsidRPr="50938393" w:rsidR="50938393">
        <w:rPr>
          <w:rFonts w:ascii="Arial" w:hAnsi="Arial" w:eastAsia="Arial" w:cs="Arial"/>
        </w:rPr>
        <w:t>bi se</w:t>
      </w:r>
      <w:r w:rsidRPr="23EAB6B4" w:rsidR="23EAB6B4">
        <w:rPr>
          <w:rFonts w:ascii="Arial" w:hAnsi="Arial" w:eastAsia="Arial" w:cs="Arial"/>
        </w:rPr>
        <w:t xml:space="preserve"> v nezahodnih kulturah lestvici reševanja problemov in sklepanja kompromisov zaradi specifičnih kulturnih vplivov lahko združita v enoten </w:t>
      </w:r>
      <w:proofErr w:type="gramStart"/>
      <w:r w:rsidRPr="23EAB6B4" w:rsidR="23EAB6B4">
        <w:rPr>
          <w:rFonts w:ascii="Arial" w:hAnsi="Arial" w:eastAsia="Arial" w:cs="Arial"/>
        </w:rPr>
        <w:t>faktor</w:t>
      </w:r>
      <w:proofErr w:type="gramEnd"/>
      <w:r w:rsidRPr="23EAB6B4" w:rsidR="23EAB6B4">
        <w:rPr>
          <w:rFonts w:ascii="Arial" w:hAnsi="Arial" w:eastAsia="Arial" w:cs="Arial"/>
        </w:rPr>
        <w:t xml:space="preserve"> sodelovanja. </w:t>
      </w:r>
      <w:r w:rsidRPr="002B3E22">
        <w:rPr>
          <w:rFonts w:ascii="Arial" w:hAnsi="Arial" w:eastAsia="Arial" w:cs="Arial"/>
        </w:rPr>
        <w:t xml:space="preserve">Z razliko od njiju je CMS kot najsodobnejši instrument sicer pokazal ustrezno notranjo zanesljivost in konvergentno veljavnost, a zaradi kratke dobe obstoja še nima tako obsežnega </w:t>
      </w:r>
      <w:proofErr w:type="spellStart"/>
      <w:r w:rsidRPr="002B3E22">
        <w:rPr>
          <w:rFonts w:ascii="Arial" w:hAnsi="Arial" w:eastAsia="Arial" w:cs="Arial"/>
        </w:rPr>
        <w:t>longitudialno</w:t>
      </w:r>
      <w:proofErr w:type="spellEnd"/>
      <w:r w:rsidRPr="002B3E22">
        <w:rPr>
          <w:rFonts w:ascii="Arial" w:hAnsi="Arial" w:eastAsia="Arial" w:cs="Arial"/>
        </w:rPr>
        <w:t xml:space="preserve"> in medkulturno preverjene mreže dokazov.</w:t>
      </w:r>
    </w:p>
    <w:p w:rsidRPr="002B3E22" w:rsidR="005D4D38" w:rsidP="6E39C594" w:rsidRDefault="6E39C594" w14:paraId="103E8688" w14:textId="7F51445B">
      <w:pPr>
        <w:spacing w:after="160" w:line="257" w:lineRule="auto"/>
        <w:jc w:val="both"/>
        <w:rPr>
          <w:rFonts w:ascii="Arial" w:hAnsi="Arial" w:eastAsia="Arial" w:cs="Arial"/>
        </w:rPr>
      </w:pPr>
      <w:r w:rsidRPr="002B3E22">
        <w:rPr>
          <w:rFonts w:ascii="Arial" w:hAnsi="Arial" w:eastAsia="Arial" w:cs="Arial"/>
        </w:rPr>
        <w:t>Uporabna vrednost posameznih vprašalnikov se pomembno razlikuje, saj je neposredno pogojena z njihovimi aplikativnimi in psihometričnimi lastnostmi. Naslov praktično najpogosteje apliciranega instrumenta si delita vprašalnika TKI in ROC-II, pri čemer se njuna odličnost jasno razmejuje glede na specifični namen uporabe. Na področju kadrovske prakse, poslovnega svetovanj</w:t>
      </w:r>
      <w:r w:rsidRPr="002B3E22" w:rsidR="002B3E22">
        <w:rPr>
          <w:rFonts w:ascii="Arial" w:hAnsi="Arial" w:eastAsia="Arial" w:cs="Arial"/>
        </w:rPr>
        <w:t>a in</w:t>
      </w:r>
      <w:r w:rsidRPr="002B3E22">
        <w:rPr>
          <w:rFonts w:ascii="Arial" w:hAnsi="Arial" w:eastAsia="Arial" w:cs="Arial"/>
        </w:rPr>
        <w:t xml:space="preserve"> praktičnih </w:t>
      </w:r>
      <w:proofErr w:type="gramStart"/>
      <w:r w:rsidRPr="002B3E22">
        <w:rPr>
          <w:rFonts w:ascii="Arial" w:hAnsi="Arial" w:eastAsia="Arial" w:cs="Arial"/>
        </w:rPr>
        <w:t>aktivnosti</w:t>
      </w:r>
      <w:proofErr w:type="gramEnd"/>
      <w:r w:rsidRPr="002B3E22">
        <w:rPr>
          <w:rFonts w:ascii="Arial" w:hAnsi="Arial" w:eastAsia="Arial" w:cs="Arial"/>
        </w:rPr>
        <w:t xml:space="preserve"> (delavnice, team-</w:t>
      </w:r>
      <w:proofErr w:type="spellStart"/>
      <w:r w:rsidRPr="002B3E22">
        <w:rPr>
          <w:rFonts w:ascii="Arial" w:hAnsi="Arial" w:eastAsia="Arial" w:cs="Arial"/>
        </w:rPr>
        <w:t>building</w:t>
      </w:r>
      <w:proofErr w:type="spellEnd"/>
      <w:r w:rsidRPr="002B3E22">
        <w:rPr>
          <w:rFonts w:ascii="Arial" w:hAnsi="Arial" w:eastAsia="Arial" w:cs="Arial"/>
        </w:rPr>
        <w:t>, vsebine za hitra izobraževanja</w:t>
      </w:r>
      <w:r w:rsidRPr="35A5B68D" w:rsidR="35A5B68D">
        <w:rPr>
          <w:rFonts w:ascii="Arial" w:hAnsi="Arial" w:eastAsia="Arial" w:cs="Arial"/>
        </w:rPr>
        <w:t>) (</w:t>
      </w:r>
      <w:r w:rsidRPr="002B3E22">
        <w:rPr>
          <w:rFonts w:ascii="Arial" w:hAnsi="Arial" w:eastAsia="Arial" w:cs="Arial"/>
        </w:rPr>
        <w:t>Ben‐</w:t>
      </w:r>
      <w:proofErr w:type="spellStart"/>
      <w:r w:rsidRPr="002B3E22">
        <w:rPr>
          <w:rFonts w:ascii="Arial" w:hAnsi="Arial" w:eastAsia="Arial" w:cs="Arial"/>
        </w:rPr>
        <w:t>Yoav</w:t>
      </w:r>
      <w:proofErr w:type="spellEnd"/>
      <w:r w:rsidRPr="002B3E22">
        <w:rPr>
          <w:rFonts w:ascii="Arial" w:hAnsi="Arial" w:eastAsia="Arial" w:cs="Arial"/>
        </w:rPr>
        <w:t xml:space="preserve"> in </w:t>
      </w:r>
      <w:proofErr w:type="spellStart"/>
      <w:r w:rsidRPr="002B3E22">
        <w:rPr>
          <w:rFonts w:ascii="Arial" w:hAnsi="Arial" w:eastAsia="Arial" w:cs="Arial"/>
        </w:rPr>
        <w:t>Banai</w:t>
      </w:r>
      <w:proofErr w:type="spellEnd"/>
      <w:r w:rsidRPr="002B3E22">
        <w:rPr>
          <w:rFonts w:ascii="Arial" w:hAnsi="Arial" w:eastAsia="Arial" w:cs="Arial"/>
        </w:rPr>
        <w:t xml:space="preserve">, 1992) zaradi svoje hitrosti in prijaznosti uporabniku prevladuje TKI. Nasprotno pa vprašalnik ROC-II predstavlja predvsem </w:t>
      </w:r>
      <w:proofErr w:type="gramStart"/>
      <w:r w:rsidRPr="002B3E22">
        <w:rPr>
          <w:rFonts w:ascii="Arial" w:hAnsi="Arial" w:eastAsia="Arial" w:cs="Arial"/>
        </w:rPr>
        <w:t>znanstveno-raziskovalni</w:t>
      </w:r>
      <w:proofErr w:type="gramEnd"/>
      <w:r w:rsidRPr="002B3E22">
        <w:rPr>
          <w:rFonts w:ascii="Arial" w:hAnsi="Arial" w:eastAsia="Arial" w:cs="Arial"/>
        </w:rPr>
        <w:t xml:space="preserve"> standard v organizacijski psihologiji </w:t>
      </w:r>
      <w:r w:rsidRPr="002B3E22" w:rsidR="002B3E22">
        <w:rPr>
          <w:rFonts w:ascii="Arial" w:hAnsi="Arial" w:eastAsia="Arial" w:cs="Arial"/>
        </w:rPr>
        <w:t>in</w:t>
      </w:r>
      <w:r w:rsidRPr="002B3E22">
        <w:rPr>
          <w:rFonts w:ascii="Arial" w:hAnsi="Arial" w:eastAsia="Arial" w:cs="Arial"/>
        </w:rPr>
        <w:t xml:space="preserve"> se najpogosteje upora</w:t>
      </w:r>
      <w:r w:rsidRPr="002B3E22" w:rsidR="002B3E22">
        <w:rPr>
          <w:rFonts w:ascii="Arial" w:hAnsi="Arial" w:eastAsia="Arial" w:cs="Arial"/>
        </w:rPr>
        <w:t>b</w:t>
      </w:r>
      <w:r w:rsidRPr="002B3E22">
        <w:rPr>
          <w:rFonts w:ascii="Arial" w:hAnsi="Arial" w:eastAsia="Arial" w:cs="Arial"/>
        </w:rPr>
        <w:t>lja v poglobljeni kadrovski diagnostiki znotraj kompleksnih organizacij. V kontekstu sodobne organizacijske prakse se v slovenskem prostoru vprašalnik OCCI</w:t>
      </w:r>
      <w:r w:rsidRPr="43482DA3" w:rsidR="43482DA3">
        <w:rPr>
          <w:rFonts w:ascii="Arial" w:hAnsi="Arial" w:eastAsia="Arial" w:cs="Arial"/>
        </w:rPr>
        <w:t xml:space="preserve"> izkaže za najmanj ustreznega. Njegova</w:t>
      </w:r>
      <w:r w:rsidRPr="002B3E22">
        <w:rPr>
          <w:rFonts w:ascii="Arial" w:hAnsi="Arial" w:eastAsia="Arial" w:cs="Arial"/>
        </w:rPr>
        <w:t xml:space="preserve"> uporabnost </w:t>
      </w:r>
      <w:r w:rsidRPr="43482DA3" w:rsidR="43482DA3">
        <w:rPr>
          <w:rFonts w:ascii="Arial" w:hAnsi="Arial" w:eastAsia="Arial" w:cs="Arial"/>
        </w:rPr>
        <w:t xml:space="preserve">je namreč močno omejena </w:t>
      </w:r>
      <w:r w:rsidRPr="525C0A26" w:rsidR="525C0A26">
        <w:rPr>
          <w:rFonts w:ascii="Arial" w:hAnsi="Arial" w:eastAsia="Arial" w:cs="Arial"/>
        </w:rPr>
        <w:t xml:space="preserve">zaradi </w:t>
      </w:r>
      <w:r w:rsidRPr="43482DA3" w:rsidR="43482DA3">
        <w:rPr>
          <w:rFonts w:ascii="Arial" w:hAnsi="Arial" w:eastAsia="Arial" w:cs="Arial"/>
        </w:rPr>
        <w:t xml:space="preserve">specifičnega </w:t>
      </w:r>
      <w:r w:rsidRPr="042CCEAF" w:rsidR="042CCEAF">
        <w:rPr>
          <w:rFonts w:ascii="Arial" w:hAnsi="Arial" w:eastAsia="Arial" w:cs="Arial"/>
        </w:rPr>
        <w:t>teoretskega ozadja</w:t>
      </w:r>
      <w:r w:rsidRPr="21B8861F" w:rsidR="21B8861F">
        <w:rPr>
          <w:rFonts w:ascii="Arial" w:hAnsi="Arial" w:eastAsia="Arial" w:cs="Arial"/>
        </w:rPr>
        <w:t xml:space="preserve">, </w:t>
      </w:r>
      <w:r w:rsidRPr="583DCC58" w:rsidR="583DCC58">
        <w:rPr>
          <w:rFonts w:ascii="Arial" w:hAnsi="Arial" w:eastAsia="Arial" w:cs="Arial"/>
        </w:rPr>
        <w:t xml:space="preserve">ki </w:t>
      </w:r>
      <w:r w:rsidRPr="43482DA3" w:rsidR="43482DA3">
        <w:rPr>
          <w:rFonts w:ascii="Arial" w:hAnsi="Arial" w:eastAsia="Arial" w:cs="Arial"/>
        </w:rPr>
        <w:t xml:space="preserve">pred uporabo </w:t>
      </w:r>
      <w:r w:rsidRPr="6B23A461" w:rsidR="6B23A461">
        <w:rPr>
          <w:rFonts w:ascii="Arial" w:hAnsi="Arial" w:eastAsia="Arial" w:cs="Arial"/>
        </w:rPr>
        <w:t xml:space="preserve">nujno </w:t>
      </w:r>
      <w:r w:rsidRPr="47251B65" w:rsidR="47251B65">
        <w:rPr>
          <w:rFonts w:ascii="Arial" w:hAnsi="Arial" w:eastAsia="Arial" w:cs="Arial"/>
        </w:rPr>
        <w:t xml:space="preserve">zahteva </w:t>
      </w:r>
      <w:r w:rsidRPr="43482DA3" w:rsidR="43482DA3">
        <w:rPr>
          <w:rFonts w:ascii="Arial" w:hAnsi="Arial" w:eastAsia="Arial" w:cs="Arial"/>
        </w:rPr>
        <w:t xml:space="preserve">kulturno in strukturno </w:t>
      </w:r>
      <w:r w:rsidRPr="54167116" w:rsidR="54167116">
        <w:rPr>
          <w:rFonts w:ascii="Arial" w:hAnsi="Arial" w:eastAsia="Arial" w:cs="Arial"/>
        </w:rPr>
        <w:t>adaptacijo</w:t>
      </w:r>
      <w:r w:rsidRPr="0A239A93" w:rsidR="0A239A93">
        <w:rPr>
          <w:rFonts w:ascii="Arial" w:hAnsi="Arial" w:eastAsia="Arial" w:cs="Arial"/>
        </w:rPr>
        <w:t xml:space="preserve"> </w:t>
      </w:r>
      <w:r w:rsidRPr="43482DA3" w:rsidR="43482DA3">
        <w:rPr>
          <w:rFonts w:ascii="Arial" w:hAnsi="Arial" w:eastAsia="Arial" w:cs="Arial"/>
        </w:rPr>
        <w:t>ter</w:t>
      </w:r>
      <w:r w:rsidRPr="1769C303" w:rsidR="1769C303">
        <w:rPr>
          <w:rFonts w:ascii="Arial" w:hAnsi="Arial" w:eastAsia="Arial" w:cs="Arial"/>
        </w:rPr>
        <w:t xml:space="preserve"> njeno </w:t>
      </w:r>
      <w:r w:rsidRPr="43482DA3" w:rsidR="43482DA3">
        <w:rPr>
          <w:rFonts w:ascii="Arial" w:hAnsi="Arial" w:eastAsia="Arial" w:cs="Arial"/>
        </w:rPr>
        <w:t xml:space="preserve">empirično </w:t>
      </w:r>
      <w:proofErr w:type="gramStart"/>
      <w:r w:rsidRPr="43482DA3" w:rsidR="43482DA3">
        <w:rPr>
          <w:rFonts w:ascii="Arial" w:hAnsi="Arial" w:eastAsia="Arial" w:cs="Arial"/>
        </w:rPr>
        <w:t>validacijo</w:t>
      </w:r>
      <w:proofErr w:type="gramEnd"/>
      <w:r w:rsidRPr="673B6BF5" w:rsidR="673B6BF5">
        <w:rPr>
          <w:rFonts w:ascii="Arial" w:hAnsi="Arial" w:eastAsia="Arial" w:cs="Arial"/>
        </w:rPr>
        <w:t xml:space="preserve"> (Wilson in Waltman, 1988).</w:t>
      </w:r>
    </w:p>
    <w:p w:rsidRPr="002B3E22" w:rsidR="005D4D38" w:rsidP="002B3E22" w:rsidRDefault="002B3E22" w14:paraId="2E992352" w14:textId="05C0DCCE">
      <w:pPr>
        <w:spacing w:after="160" w:line="257" w:lineRule="auto"/>
        <w:ind w:firstLine="708"/>
        <w:jc w:val="both"/>
        <w:rPr>
          <w:rFonts w:ascii="Arial" w:hAnsi="Arial" w:eastAsia="Arial" w:cs="Arial"/>
          <w:b/>
          <w:bCs/>
        </w:rPr>
      </w:pPr>
      <w:r w:rsidRPr="002B3E22">
        <w:rPr>
          <w:rFonts w:ascii="Arial" w:hAnsi="Arial" w:eastAsia="Arial" w:cs="Arial"/>
          <w:b/>
          <w:bCs/>
        </w:rPr>
        <w:t xml:space="preserve">4.1 </w:t>
      </w:r>
      <w:r w:rsidRPr="002B3E22" w:rsidR="6E39C594">
        <w:rPr>
          <w:rFonts w:ascii="Arial" w:hAnsi="Arial" w:eastAsia="Arial" w:cs="Arial"/>
          <w:b/>
          <w:bCs/>
        </w:rPr>
        <w:t>Izključeni vprašalniki in pripomočki</w:t>
      </w:r>
    </w:p>
    <w:p w:rsidRPr="002B3E22" w:rsidR="005D4D38" w:rsidP="6E39C594" w:rsidRDefault="6E39C594" w14:paraId="48A1129E" w14:textId="488D5831">
      <w:pPr>
        <w:spacing w:after="160" w:line="257" w:lineRule="auto"/>
        <w:jc w:val="both"/>
        <w:rPr>
          <w:rFonts w:ascii="Arial" w:hAnsi="Arial" w:eastAsia="Arial" w:cs="Arial"/>
        </w:rPr>
      </w:pPr>
      <w:r w:rsidRPr="002B3E22">
        <w:rPr>
          <w:rFonts w:ascii="Arial" w:hAnsi="Arial" w:eastAsia="Arial" w:cs="Arial"/>
        </w:rPr>
        <w:t xml:space="preserve">Pri pregledu literature smo zasledile tudi nekatere vprašalnike, ki smo jih zaradi neustreznih lastnosti izključile iz podrobne obravnave. Razlogi za njihovo izključitev temeljijo na neizpolnjevanju minimalnih </w:t>
      </w:r>
      <w:proofErr w:type="gramStart"/>
      <w:r w:rsidRPr="002B3E22">
        <w:rPr>
          <w:rFonts w:ascii="Arial" w:hAnsi="Arial" w:eastAsia="Arial" w:cs="Arial"/>
        </w:rPr>
        <w:t>konceptualnih</w:t>
      </w:r>
      <w:proofErr w:type="gramEnd"/>
      <w:r w:rsidRPr="002B3E22">
        <w:rPr>
          <w:rFonts w:ascii="Arial" w:hAnsi="Arial" w:eastAsia="Arial" w:cs="Arial"/>
        </w:rPr>
        <w:t xml:space="preserve"> ali psihometričnih standardov, ki so nujni za ohranjanje strokovnosti v organizacijskem okolju. Nekatere vprašalnike pa smo izločile zaradi vsebinske neustreznosti, saj merijo konstrukte, ki ne sledijo priznanemu teoretičnemu ozadju. </w:t>
      </w:r>
    </w:p>
    <w:p w:rsidRPr="002B3E22" w:rsidR="005D4D38" w:rsidP="6E39C594" w:rsidRDefault="6E39C594" w14:paraId="590F8979" w14:textId="473005A4">
      <w:pPr>
        <w:spacing w:after="160" w:line="257" w:lineRule="auto"/>
        <w:jc w:val="both"/>
        <w:rPr>
          <w:rFonts w:ascii="Arial" w:hAnsi="Arial" w:eastAsia="Arial" w:cs="Arial"/>
        </w:rPr>
      </w:pPr>
      <w:r w:rsidRPr="002B3E22">
        <w:rPr>
          <w:rFonts w:ascii="Arial" w:hAnsi="Arial" w:eastAsia="Arial" w:cs="Arial"/>
        </w:rPr>
        <w:t xml:space="preserve">The Melbourne </w:t>
      </w:r>
      <w:proofErr w:type="spellStart"/>
      <w:r w:rsidRPr="002B3E22">
        <w:rPr>
          <w:rFonts w:ascii="Arial" w:hAnsi="Arial" w:eastAsia="Arial" w:cs="Arial"/>
        </w:rPr>
        <w:t>decision</w:t>
      </w:r>
      <w:proofErr w:type="spellEnd"/>
      <w:r w:rsidRPr="002B3E22">
        <w:rPr>
          <w:rFonts w:ascii="Arial" w:hAnsi="Arial" w:eastAsia="Arial" w:cs="Arial"/>
        </w:rPr>
        <w:t xml:space="preserve"> </w:t>
      </w:r>
      <w:proofErr w:type="spellStart"/>
      <w:r w:rsidRPr="002B3E22">
        <w:rPr>
          <w:rFonts w:ascii="Arial" w:hAnsi="Arial" w:eastAsia="Arial" w:cs="Arial"/>
        </w:rPr>
        <w:t>making</w:t>
      </w:r>
      <w:proofErr w:type="spellEnd"/>
      <w:r w:rsidRPr="002B3E22">
        <w:rPr>
          <w:rFonts w:ascii="Arial" w:hAnsi="Arial" w:eastAsia="Arial" w:cs="Arial"/>
        </w:rPr>
        <w:t xml:space="preserve"> </w:t>
      </w:r>
      <w:proofErr w:type="spellStart"/>
      <w:r w:rsidRPr="002B3E22">
        <w:rPr>
          <w:rFonts w:ascii="Arial" w:hAnsi="Arial" w:eastAsia="Arial" w:cs="Arial"/>
        </w:rPr>
        <w:t>questionnaire</w:t>
      </w:r>
      <w:proofErr w:type="spellEnd"/>
      <w:r w:rsidRPr="002B3E22">
        <w:rPr>
          <w:rFonts w:ascii="Arial" w:hAnsi="Arial" w:eastAsia="Arial" w:cs="Arial"/>
        </w:rPr>
        <w:t xml:space="preserve"> (Mann idr., 1997) vsebinsko ne ustreza našemu cilju. Namesto </w:t>
      </w:r>
      <w:proofErr w:type="gramStart"/>
      <w:r w:rsidRPr="002B3E22">
        <w:rPr>
          <w:rFonts w:ascii="Arial" w:hAnsi="Arial" w:eastAsia="Arial" w:cs="Arial"/>
        </w:rPr>
        <w:t>stilov</w:t>
      </w:r>
      <w:proofErr w:type="gramEnd"/>
      <w:r w:rsidRPr="002B3E22">
        <w:rPr>
          <w:rFonts w:ascii="Arial" w:hAnsi="Arial" w:eastAsia="Arial" w:cs="Arial"/>
        </w:rPr>
        <w:t xml:space="preserve"> reševanja konfliktov na delovnem mestu namreč preučuje specifične konflikte in stres, s katerimi se posameznik sooča pri sprejemanju odločitev, zato ni relevanten za naš pregled vprašalnikov.</w:t>
      </w:r>
    </w:p>
    <w:p w:rsidRPr="002B3E22" w:rsidR="005D4D38" w:rsidP="6E39C594" w:rsidRDefault="6E39C594" w14:paraId="095F655F" w14:textId="761381E6">
      <w:pPr>
        <w:spacing w:after="160" w:line="257" w:lineRule="auto"/>
        <w:jc w:val="both"/>
        <w:rPr>
          <w:rFonts w:ascii="Arial" w:hAnsi="Arial" w:eastAsia="Arial" w:cs="Arial"/>
        </w:rPr>
      </w:pPr>
      <w:r w:rsidRPr="002B3E22">
        <w:rPr>
          <w:rFonts w:ascii="Arial" w:hAnsi="Arial" w:eastAsia="Arial" w:cs="Arial"/>
        </w:rPr>
        <w:t xml:space="preserve">Vprašalnik </w:t>
      </w:r>
      <w:proofErr w:type="spellStart"/>
      <w:r w:rsidRPr="002B3E22">
        <w:rPr>
          <w:rFonts w:ascii="Arial" w:hAnsi="Arial" w:eastAsia="Arial" w:cs="Arial"/>
        </w:rPr>
        <w:t>Conflict</w:t>
      </w:r>
      <w:proofErr w:type="spellEnd"/>
      <w:r w:rsidRPr="002B3E22">
        <w:rPr>
          <w:rFonts w:ascii="Arial" w:hAnsi="Arial" w:eastAsia="Arial" w:cs="Arial"/>
        </w:rPr>
        <w:t>-</w:t>
      </w:r>
      <w:proofErr w:type="gramStart"/>
      <w:r w:rsidRPr="002B3E22">
        <w:rPr>
          <w:rFonts w:ascii="Arial" w:hAnsi="Arial" w:eastAsia="Arial" w:cs="Arial"/>
        </w:rPr>
        <w:t>Management</w:t>
      </w:r>
      <w:proofErr w:type="gramEnd"/>
      <w:r w:rsidRPr="002B3E22">
        <w:rPr>
          <w:rFonts w:ascii="Arial" w:hAnsi="Arial" w:eastAsia="Arial" w:cs="Arial"/>
        </w:rPr>
        <w:t xml:space="preserve"> Styles in Small Group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Coding</w:t>
      </w:r>
      <w:proofErr w:type="spellEnd"/>
      <w:r w:rsidRPr="002B3E22">
        <w:rPr>
          <w:rFonts w:ascii="Arial" w:hAnsi="Arial" w:eastAsia="Arial" w:cs="Arial"/>
        </w:rPr>
        <w:t xml:space="preserve"> Scheme (Wall, 1997) smo zaradi pomanjkanja ključnih podatkov o zanesljivosti in veljavnosti prav tako izločile iz podrobnejše obravnave. Psihometrična ustreznost je namreč temeljni pogoj za strokovno </w:t>
      </w:r>
      <w:proofErr w:type="gramStart"/>
      <w:r w:rsidRPr="002B3E22">
        <w:rPr>
          <w:rFonts w:ascii="Arial" w:hAnsi="Arial" w:eastAsia="Arial" w:cs="Arial"/>
        </w:rPr>
        <w:t>aplikacijo</w:t>
      </w:r>
      <w:proofErr w:type="gramEnd"/>
      <w:r w:rsidRPr="002B3E22">
        <w:rPr>
          <w:rFonts w:ascii="Arial" w:hAnsi="Arial" w:eastAsia="Arial" w:cs="Arial"/>
        </w:rPr>
        <w:t xml:space="preserve"> orodja.</w:t>
      </w:r>
    </w:p>
    <w:p w:rsidRPr="002B3E22" w:rsidR="005D4D38" w:rsidP="6E39C594" w:rsidRDefault="6E39C594" w14:paraId="6916ACE3" w14:textId="16339D42">
      <w:pPr>
        <w:spacing w:after="160" w:line="257" w:lineRule="auto"/>
        <w:jc w:val="both"/>
        <w:rPr>
          <w:rFonts w:ascii="Arial" w:hAnsi="Arial" w:eastAsia="Arial" w:cs="Arial"/>
        </w:rPr>
      </w:pPr>
      <w:r w:rsidRPr="002B3E22">
        <w:rPr>
          <w:rFonts w:ascii="Arial" w:hAnsi="Arial" w:eastAsia="Arial" w:cs="Arial"/>
        </w:rPr>
        <w:t>Iz podrobne obravnave smo izločile tudi</w:t>
      </w:r>
      <w:r w:rsidRPr="002B3E22">
        <w:rPr>
          <w:rFonts w:ascii="Arial" w:hAnsi="Arial" w:eastAsia="Arial" w:cs="Arial"/>
          <w:color w:val="141413"/>
        </w:rPr>
        <w:t xml:space="preserve"> </w:t>
      </w:r>
      <w:proofErr w:type="spellStart"/>
      <w:r w:rsidRPr="002B3E22">
        <w:rPr>
          <w:rFonts w:ascii="Arial" w:hAnsi="Arial" w:eastAsia="Arial" w:cs="Arial"/>
        </w:rPr>
        <w:t>Evaluation</w:t>
      </w:r>
      <w:proofErr w:type="spellEnd"/>
      <w:r w:rsidRPr="002B3E22">
        <w:rPr>
          <w:rFonts w:ascii="Arial" w:hAnsi="Arial" w:eastAsia="Arial" w:cs="Arial"/>
        </w:rPr>
        <w:t xml:space="preserve"> of the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Resolution</w:t>
      </w:r>
      <w:proofErr w:type="spellEnd"/>
      <w:r w:rsidRPr="002B3E22">
        <w:rPr>
          <w:rFonts w:ascii="Arial" w:hAnsi="Arial" w:eastAsia="Arial" w:cs="Arial"/>
        </w:rPr>
        <w:t xml:space="preserve"> </w:t>
      </w:r>
      <w:proofErr w:type="spellStart"/>
      <w:r w:rsidRPr="002B3E22">
        <w:rPr>
          <w:rFonts w:ascii="Arial" w:hAnsi="Arial" w:eastAsia="Arial" w:cs="Arial"/>
        </w:rPr>
        <w:t>Questionnaire</w:t>
      </w:r>
      <w:proofErr w:type="spellEnd"/>
      <w:r w:rsidRPr="002B3E22">
        <w:rPr>
          <w:rFonts w:ascii="Arial" w:hAnsi="Arial" w:eastAsia="Arial" w:cs="Arial"/>
        </w:rPr>
        <w:t xml:space="preserve"> (Sanford, 2014), saj na področju zanesljivosti ne dosega ustreznih psihometričnih standardov (Henning, 2003).</w:t>
      </w:r>
    </w:p>
    <w:p w:rsidRPr="002B3E22" w:rsidR="005D4D38" w:rsidP="6E39C594" w:rsidRDefault="6E39C594" w14:paraId="23E7E5EB" w14:textId="41262CF9">
      <w:pPr>
        <w:spacing w:after="160" w:line="257" w:lineRule="auto"/>
        <w:jc w:val="both"/>
        <w:rPr>
          <w:rFonts w:ascii="Arial" w:hAnsi="Arial" w:eastAsia="Arial" w:cs="Arial"/>
        </w:rPr>
      </w:pPr>
      <w:r w:rsidRPr="002B3E22">
        <w:rPr>
          <w:rFonts w:ascii="Arial" w:hAnsi="Arial" w:eastAsia="Arial" w:cs="Arial"/>
        </w:rPr>
        <w:lastRenderedPageBreak/>
        <w:t xml:space="preserve">Ker so nas zanimala orodja za merjenje reševanja konfliktov na delovnem mestu v splošnem, smo iz ožjega izbora izločile tudi Leader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behavior</w:t>
      </w:r>
      <w:proofErr w:type="spellEnd"/>
      <w:r w:rsidRPr="002B3E22">
        <w:rPr>
          <w:rFonts w:ascii="Arial" w:hAnsi="Arial" w:eastAsia="Arial" w:cs="Arial"/>
        </w:rPr>
        <w:t xml:space="preserve"> </w:t>
      </w:r>
      <w:proofErr w:type="gramStart"/>
      <w:r w:rsidRPr="002B3E22">
        <w:rPr>
          <w:rFonts w:ascii="Arial" w:hAnsi="Arial" w:eastAsia="Arial" w:cs="Arial"/>
        </w:rPr>
        <w:t>scale</w:t>
      </w:r>
      <w:proofErr w:type="gramEnd"/>
      <w:r w:rsidRPr="002B3E22">
        <w:rPr>
          <w:rFonts w:ascii="Arial" w:hAnsi="Arial" w:eastAsia="Arial" w:cs="Arial"/>
        </w:rPr>
        <w:t xml:space="preserve"> (Gelfand idr., 2012), saj se osredotoča specifično na vodje. Prav tako je vprašalnik adaptacija pripomočka DUTCH, ki smo ga podrobneje obravnavale. </w:t>
      </w:r>
    </w:p>
    <w:p w:rsidRPr="002B3E22" w:rsidR="005D4D38" w:rsidP="6E39C594" w:rsidRDefault="6E39C594" w14:paraId="06426082" w14:textId="1CEE0885">
      <w:pPr>
        <w:spacing w:after="160" w:line="257" w:lineRule="auto"/>
        <w:jc w:val="both"/>
        <w:rPr>
          <w:rFonts w:ascii="Arial" w:hAnsi="Arial" w:eastAsia="Arial" w:cs="Arial"/>
        </w:rPr>
      </w:pPr>
      <w:r w:rsidRPr="002B3E22">
        <w:rPr>
          <w:rFonts w:ascii="Arial" w:hAnsi="Arial" w:eastAsia="Arial" w:cs="Arial"/>
        </w:rPr>
        <w:t>Na spletu smo zasledile tudi kopico vprašalnikov, ki obljubljajo hitre rezultate in so zasnovani na izrazito laičen način. Zaradi vprašljivih vsebinskih in psihometričnih značilnosti ter nestrokovne zasnove le-teh nismo vključile v podroben pregled pripomočkov.</w:t>
      </w:r>
    </w:p>
    <w:p w:rsidRPr="002B3E22" w:rsidR="005D4D38" w:rsidP="6E39C594" w:rsidRDefault="005D4D38" w14:paraId="46CBE8D9" w14:textId="7334DE27">
      <w:pPr>
        <w:spacing w:after="0"/>
        <w:ind w:left="360"/>
        <w:rPr>
          <w:rFonts w:ascii="Arial" w:hAnsi="Arial" w:eastAsia="Arial" w:cs="Arial"/>
          <w:b/>
          <w:bCs/>
        </w:rPr>
      </w:pPr>
    </w:p>
    <w:p w:rsidRPr="002B3E22" w:rsidR="0054611E" w:rsidP="002B3E22" w:rsidRDefault="6E39C594" w14:paraId="6EDD0751" w14:textId="77777777">
      <w:pPr>
        <w:rPr>
          <w:rFonts w:ascii="Arial" w:hAnsi="Arial" w:eastAsia="Arial" w:cs="Arial"/>
          <w:b/>
          <w:bCs/>
        </w:rPr>
      </w:pPr>
      <w:r w:rsidRPr="002B3E22">
        <w:rPr>
          <w:rFonts w:ascii="Arial" w:hAnsi="Arial" w:eastAsia="Arial" w:cs="Arial"/>
          <w:b/>
          <w:bCs/>
        </w:rPr>
        <w:t>5. Smernice za nadaljnje delo</w:t>
      </w:r>
    </w:p>
    <w:p w:rsidRPr="002B3E22" w:rsidR="00052DC0" w:rsidP="6E39C594" w:rsidRDefault="6E39C594" w14:paraId="34C6F20F" w14:textId="6F5ED402">
      <w:pPr>
        <w:spacing w:after="160" w:line="257" w:lineRule="auto"/>
        <w:jc w:val="both"/>
        <w:rPr>
          <w:rFonts w:ascii="Arial" w:hAnsi="Arial" w:eastAsia="Arial" w:cs="Arial"/>
        </w:rPr>
      </w:pPr>
      <w:r w:rsidRPr="002B3E22">
        <w:rPr>
          <w:rFonts w:ascii="Arial" w:hAnsi="Arial" w:eastAsia="Arial" w:cs="Arial"/>
        </w:rPr>
        <w:t xml:space="preserve">Pregled merskih instrumentov za ocenjevanje </w:t>
      </w:r>
      <w:proofErr w:type="gramStart"/>
      <w:r w:rsidRPr="002B3E22">
        <w:rPr>
          <w:rFonts w:ascii="Arial" w:hAnsi="Arial" w:eastAsia="Arial" w:cs="Arial"/>
        </w:rPr>
        <w:t>stilov</w:t>
      </w:r>
      <w:proofErr w:type="gramEnd"/>
      <w:r w:rsidRPr="002B3E22">
        <w:rPr>
          <w:rFonts w:ascii="Arial" w:hAnsi="Arial" w:eastAsia="Arial" w:cs="Arial"/>
        </w:rPr>
        <w:t xml:space="preserve"> reševanja konfliktov kaže, da slovenski kadrovski prostor na tem področju še vedno močno zaostaja za tujino. Da bi lahko tuja orodja suvereno in strokovno uporabljali v naši praksi, bi morale prihodnje raziskave slediti nekaterim ključnim smernicam. Pred uporabo tujih vprašalnikov v slovenskem okolju bi bilo nujno preveriti njihove psihometrične značilnosti tudi na slovenski populaciji. Kot opozarjajo sodobne študije</w:t>
      </w:r>
      <w:r w:rsidRPr="25195821" w:rsidR="25195821">
        <w:rPr>
          <w:rFonts w:ascii="Arial" w:hAnsi="Arial" w:eastAsia="Arial" w:cs="Arial"/>
        </w:rPr>
        <w:t xml:space="preserve"> (npr.</w:t>
      </w:r>
      <w:r w:rsidRPr="002B3E22">
        <w:rPr>
          <w:rFonts w:ascii="Arial" w:hAnsi="Arial" w:eastAsia="Arial" w:cs="Arial"/>
        </w:rPr>
        <w:t xml:space="preserve"> </w:t>
      </w:r>
      <w:proofErr w:type="spellStart"/>
      <w:r w:rsidRPr="4AA67BA6" w:rsidR="4AA67BA6">
        <w:rPr>
          <w:rFonts w:ascii="Arial" w:hAnsi="Arial" w:eastAsia="Arial" w:cs="Arial"/>
        </w:rPr>
        <w:t>Bao</w:t>
      </w:r>
      <w:proofErr w:type="spellEnd"/>
      <w:r w:rsidRPr="4AA67BA6" w:rsidR="4AA67BA6">
        <w:rPr>
          <w:rFonts w:ascii="Arial" w:hAnsi="Arial" w:eastAsia="Arial" w:cs="Arial"/>
        </w:rPr>
        <w:t xml:space="preserve"> idr., 2019) </w:t>
      </w:r>
      <w:r w:rsidRPr="002B3E22">
        <w:rPr>
          <w:rFonts w:ascii="Arial" w:hAnsi="Arial" w:eastAsia="Arial" w:cs="Arial"/>
        </w:rPr>
        <w:t xml:space="preserve">se </w:t>
      </w:r>
      <w:r w:rsidRPr="002B3E22" w:rsidR="002B3E22">
        <w:rPr>
          <w:rFonts w:ascii="Arial" w:hAnsi="Arial" w:eastAsia="Arial" w:cs="Arial"/>
        </w:rPr>
        <w:t xml:space="preserve">lahko </w:t>
      </w:r>
      <w:r w:rsidRPr="002B3E22">
        <w:rPr>
          <w:rFonts w:ascii="Arial" w:hAnsi="Arial" w:eastAsia="Arial" w:cs="Arial"/>
        </w:rPr>
        <w:t xml:space="preserve">konstrukt reševanja konfliktov med kulturami pomembno razlikuje, kar lahko spremeni faktorsko strukturo vprašalnika. Prihodnje raziskave bi morale na vzorcih slovenskih zaposlenih izvesti faktorske analize in natančno preveriti notranjo zanesljivost lestvic in njihovo stabilnost v času. Ob odsotnosti teh podatkov namreč tvegamo, da instrumenti pri nas ne merijo </w:t>
      </w:r>
      <w:r w:rsidRPr="002B3E22" w:rsidR="002B3E22">
        <w:rPr>
          <w:rFonts w:ascii="Arial" w:hAnsi="Arial" w:eastAsia="Arial" w:cs="Arial"/>
        </w:rPr>
        <w:t>želenega konstrukta</w:t>
      </w:r>
      <w:r w:rsidRPr="002B3E22">
        <w:rPr>
          <w:rFonts w:ascii="Arial" w:hAnsi="Arial" w:eastAsia="Arial" w:cs="Arial"/>
        </w:rPr>
        <w:t xml:space="preserve">. Glede na ugotovitve naše primerjalne analize predlagamo, da se v slovenski jezik prioritetno prevedeta in prilagodita vprašalnika DUTCH in ROCI-II. Nekateri prevodi sicer že obstajajo, a </w:t>
      </w:r>
      <w:proofErr w:type="gramStart"/>
      <w:r w:rsidRPr="002B3E22">
        <w:rPr>
          <w:rFonts w:ascii="Arial" w:hAnsi="Arial" w:eastAsia="Arial" w:cs="Arial"/>
        </w:rPr>
        <w:t>zaenkrat</w:t>
      </w:r>
      <w:proofErr w:type="gramEnd"/>
      <w:r w:rsidRPr="002B3E22">
        <w:rPr>
          <w:rFonts w:ascii="Arial" w:hAnsi="Arial" w:eastAsia="Arial" w:cs="Arial"/>
        </w:rPr>
        <w:t xml:space="preserve"> slovenski prostor še nima uradnega in preverjenega prevoda. Preprosti prevodi ne zadoščajo </w:t>
      </w:r>
      <w:proofErr w:type="gramStart"/>
      <w:r w:rsidRPr="002B3E22">
        <w:rPr>
          <w:rFonts w:ascii="Arial" w:hAnsi="Arial" w:eastAsia="Arial" w:cs="Arial"/>
        </w:rPr>
        <w:t>aplikaciji</w:t>
      </w:r>
      <w:proofErr w:type="gramEnd"/>
      <w:r w:rsidRPr="002B3E22">
        <w:rPr>
          <w:rFonts w:ascii="Arial" w:hAnsi="Arial" w:eastAsia="Arial" w:cs="Arial"/>
        </w:rPr>
        <w:t xml:space="preserve"> v konkretnih organizacijah, saj je </w:t>
      </w:r>
      <w:r w:rsidRPr="4687B027" w:rsidR="4687B027">
        <w:rPr>
          <w:rFonts w:ascii="Arial" w:hAnsi="Arial" w:eastAsia="Arial" w:cs="Arial"/>
        </w:rPr>
        <w:t xml:space="preserve">pri </w:t>
      </w:r>
      <w:r w:rsidRPr="309C870D" w:rsidR="309C870D">
        <w:rPr>
          <w:rFonts w:ascii="Arial" w:hAnsi="Arial" w:eastAsia="Arial" w:cs="Arial"/>
        </w:rPr>
        <w:t>priredbi</w:t>
      </w:r>
      <w:r w:rsidRPr="002B3E22">
        <w:rPr>
          <w:rFonts w:ascii="Arial" w:hAnsi="Arial" w:eastAsia="Arial" w:cs="Arial"/>
        </w:rPr>
        <w:t xml:space="preserve"> instrumentov nujna uporaba povratnega prevoda, morebitni starejši prevodi pa bi potrebovali jezikovno posodobitev. Pri načrtovanju prevajanja pa je nujno upoštevati tudi nekatere birokratske omejitve, kot je npr. </w:t>
      </w:r>
      <w:r w:rsidRPr="13A9DB06" w:rsidR="13A9DB06">
        <w:rPr>
          <w:rFonts w:ascii="Arial" w:hAnsi="Arial" w:eastAsia="Arial" w:cs="Arial"/>
        </w:rPr>
        <w:t xml:space="preserve">Omejene </w:t>
      </w:r>
      <w:r w:rsidRPr="2D5BEB43" w:rsidR="2D5BEB43">
        <w:rPr>
          <w:rFonts w:ascii="Arial" w:hAnsi="Arial" w:eastAsia="Arial" w:cs="Arial"/>
        </w:rPr>
        <w:t>pravice</w:t>
      </w:r>
      <w:r w:rsidRPr="13A9DB06" w:rsidR="13A9DB06">
        <w:rPr>
          <w:rFonts w:ascii="Arial" w:hAnsi="Arial" w:eastAsia="Arial" w:cs="Arial"/>
        </w:rPr>
        <w:t xml:space="preserve"> prevoda in </w:t>
      </w:r>
      <w:r w:rsidRPr="6590DD4C" w:rsidR="6590DD4C">
        <w:rPr>
          <w:rFonts w:ascii="Arial" w:hAnsi="Arial" w:eastAsia="Arial" w:cs="Arial"/>
        </w:rPr>
        <w:t xml:space="preserve">priredbe </w:t>
      </w:r>
      <w:r w:rsidRPr="686F4B71" w:rsidR="686F4B71">
        <w:rPr>
          <w:rFonts w:ascii="Arial" w:hAnsi="Arial" w:eastAsia="Arial" w:cs="Arial"/>
        </w:rPr>
        <w:t>instrumentov.</w:t>
      </w:r>
      <w:r w:rsidRPr="002B3E22">
        <w:rPr>
          <w:rFonts w:ascii="Arial" w:hAnsi="Arial" w:eastAsia="Arial" w:cs="Arial"/>
        </w:rPr>
        <w:t xml:space="preserve"> Prednostno nalogo za prihodnj</w:t>
      </w:r>
      <w:r w:rsidRPr="002B3E22" w:rsidR="002B3E22">
        <w:rPr>
          <w:rFonts w:ascii="Arial" w:hAnsi="Arial" w:eastAsia="Arial" w:cs="Arial"/>
        </w:rPr>
        <w:t>e</w:t>
      </w:r>
      <w:r w:rsidRPr="002B3E22">
        <w:rPr>
          <w:rFonts w:ascii="Arial" w:hAnsi="Arial" w:eastAsia="Arial" w:cs="Arial"/>
        </w:rPr>
        <w:t xml:space="preserve"> delo na danem področju pa predstavlja izdelava nacionalnih norm za izbrane instrumente, pri čemer so zaradi svoje aplikativne vrednosti in psihometrične ustreznosti v ospredju predvsem TKI, ROCI-II in DUTCH. Z izdelavo slovenskih norm bodo strokovnjaki na področju kadrovske psihologije pridobili zanesljiv referenčni okvir, ki bo omogočal objektivno ocenjevanje posameznikov v njihovem okolju.</w:t>
      </w:r>
    </w:p>
    <w:p w:rsidRPr="002B3E22" w:rsidR="00052DC0" w:rsidP="6E39C594" w:rsidRDefault="00052DC0" w14:paraId="6F9C3814" w14:textId="2D1265B0">
      <w:pPr>
        <w:spacing w:after="0"/>
        <w:rPr>
          <w:rFonts w:ascii="Arial" w:hAnsi="Arial" w:cs="Arial"/>
          <w:b/>
          <w:bCs/>
        </w:rPr>
      </w:pPr>
    </w:p>
    <w:p w:rsidR="002B3E22" w:rsidRDefault="002B3E22" w14:paraId="1564CFA4" w14:textId="70583BE8">
      <w:pPr>
        <w:rPr>
          <w:rFonts w:ascii="Arial" w:hAnsi="Arial" w:cs="Arial"/>
          <w:b/>
          <w:bCs/>
        </w:rPr>
      </w:pPr>
      <w:r>
        <w:rPr>
          <w:rFonts w:ascii="Arial" w:hAnsi="Arial" w:cs="Arial"/>
          <w:b/>
          <w:bCs/>
        </w:rPr>
        <w:br w:type="page"/>
      </w:r>
    </w:p>
    <w:p w:rsidRPr="002B3E22" w:rsidR="0054611E" w:rsidP="007061DA" w:rsidRDefault="5BF3AD3F" w14:paraId="57204DA7" w14:textId="4AB4CE8D">
      <w:pPr>
        <w:rPr>
          <w:rFonts w:ascii="Arial" w:hAnsi="Arial" w:cs="Arial"/>
          <w:b/>
        </w:rPr>
      </w:pPr>
      <w:r w:rsidRPr="002B3E22">
        <w:rPr>
          <w:rFonts w:ascii="Arial" w:hAnsi="Arial" w:cs="Arial"/>
          <w:b/>
          <w:bCs/>
        </w:rPr>
        <w:lastRenderedPageBreak/>
        <w:t>6. Literatura</w:t>
      </w:r>
    </w:p>
    <w:p w:rsidRPr="002B3E22" w:rsidR="5BF3AD3F" w:rsidP="5BF3AD3F" w:rsidRDefault="5BF3AD3F" w14:paraId="16C62334" w14:textId="1ADE39EE">
      <w:pPr>
        <w:spacing w:after="160"/>
        <w:ind w:left="567" w:hanging="567"/>
        <w:jc w:val="both"/>
        <w:rPr>
          <w:rFonts w:ascii="Arial" w:hAnsi="Arial" w:eastAsia="Arial" w:cs="Arial"/>
        </w:rPr>
      </w:pPr>
      <w:r w:rsidRPr="002B3E22">
        <w:rPr>
          <w:rFonts w:ascii="Arial" w:hAnsi="Arial" w:eastAsia="Arial" w:cs="Arial"/>
        </w:rPr>
        <w:t>Ben‐</w:t>
      </w:r>
      <w:proofErr w:type="spellStart"/>
      <w:r w:rsidRPr="002B3E22">
        <w:rPr>
          <w:rFonts w:ascii="Arial" w:hAnsi="Arial" w:eastAsia="Arial" w:cs="Arial"/>
        </w:rPr>
        <w:t>Yoav</w:t>
      </w:r>
      <w:proofErr w:type="spellEnd"/>
      <w:r w:rsidRPr="002B3E22">
        <w:rPr>
          <w:rFonts w:ascii="Arial" w:hAnsi="Arial" w:eastAsia="Arial" w:cs="Arial"/>
        </w:rPr>
        <w:t xml:space="preserve">, O. in </w:t>
      </w:r>
      <w:proofErr w:type="spellStart"/>
      <w:r w:rsidRPr="002B3E22">
        <w:rPr>
          <w:rFonts w:ascii="Arial" w:hAnsi="Arial" w:eastAsia="Arial" w:cs="Arial"/>
        </w:rPr>
        <w:t>Banai</w:t>
      </w:r>
      <w:proofErr w:type="spellEnd"/>
      <w:r w:rsidRPr="002B3E22">
        <w:rPr>
          <w:rFonts w:ascii="Arial" w:hAnsi="Arial" w:eastAsia="Arial" w:cs="Arial"/>
        </w:rPr>
        <w:t xml:space="preserve">, M. (1992). </w:t>
      </w:r>
      <w:proofErr w:type="spellStart"/>
      <w:r w:rsidRPr="002B3E22">
        <w:rPr>
          <w:rFonts w:ascii="Arial" w:hAnsi="Arial" w:eastAsia="Arial" w:cs="Arial"/>
          <w:color w:val="222222"/>
        </w:rPr>
        <w:t>Measuring</w:t>
      </w:r>
      <w:proofErr w:type="spellEnd"/>
      <w:r w:rsidRPr="002B3E22">
        <w:rPr>
          <w:rFonts w:ascii="Arial" w:hAnsi="Arial" w:eastAsia="Arial" w:cs="Arial"/>
          <w:color w:val="222222"/>
        </w:rPr>
        <w:t xml:space="preserve"> </w:t>
      </w:r>
      <w:proofErr w:type="spellStart"/>
      <w:r w:rsidRPr="002B3E22">
        <w:rPr>
          <w:rFonts w:ascii="Arial" w:hAnsi="Arial" w:eastAsia="Arial" w:cs="Arial"/>
          <w:color w:val="222222"/>
        </w:rPr>
        <w:t>conflict</w:t>
      </w:r>
      <w:proofErr w:type="spellEnd"/>
      <w:r w:rsidRPr="002B3E22">
        <w:rPr>
          <w:rFonts w:ascii="Arial" w:hAnsi="Arial" w:eastAsia="Arial" w:cs="Arial"/>
          <w:color w:val="222222"/>
        </w:rPr>
        <w:t xml:space="preserve"> management </w:t>
      </w:r>
      <w:proofErr w:type="spellStart"/>
      <w:proofErr w:type="gramStart"/>
      <w:r w:rsidRPr="002B3E22">
        <w:rPr>
          <w:rFonts w:ascii="Arial" w:hAnsi="Arial" w:eastAsia="Arial" w:cs="Arial"/>
          <w:color w:val="222222"/>
        </w:rPr>
        <w:t>styles</w:t>
      </w:r>
      <w:proofErr w:type="spellEnd"/>
      <w:proofErr w:type="gramEnd"/>
      <w:r w:rsidRPr="002B3E22">
        <w:rPr>
          <w:rFonts w:ascii="Arial" w:hAnsi="Arial" w:eastAsia="Arial" w:cs="Arial"/>
          <w:color w:val="222222"/>
        </w:rPr>
        <w:t xml:space="preserve">: A </w:t>
      </w:r>
      <w:proofErr w:type="spellStart"/>
      <w:r w:rsidRPr="002B3E22">
        <w:rPr>
          <w:rFonts w:ascii="Arial" w:hAnsi="Arial" w:eastAsia="Arial" w:cs="Arial"/>
          <w:color w:val="222222"/>
        </w:rPr>
        <w:t>comparison</w:t>
      </w:r>
      <w:proofErr w:type="spellEnd"/>
      <w:r w:rsidRPr="002B3E22">
        <w:rPr>
          <w:rFonts w:ascii="Arial" w:hAnsi="Arial" w:eastAsia="Arial" w:cs="Arial"/>
          <w:color w:val="222222"/>
        </w:rPr>
        <w:t xml:space="preserve"> </w:t>
      </w:r>
      <w:proofErr w:type="spellStart"/>
      <w:r w:rsidRPr="002B3E22">
        <w:rPr>
          <w:rFonts w:ascii="Arial" w:hAnsi="Arial" w:eastAsia="Arial" w:cs="Arial"/>
          <w:color w:val="222222"/>
        </w:rPr>
        <w:t>between</w:t>
      </w:r>
      <w:proofErr w:type="spellEnd"/>
      <w:r w:rsidRPr="002B3E22">
        <w:rPr>
          <w:rFonts w:ascii="Arial" w:hAnsi="Arial" w:eastAsia="Arial" w:cs="Arial"/>
          <w:color w:val="222222"/>
        </w:rPr>
        <w:t xml:space="preserve"> the MODE and ROCI‐II </w:t>
      </w:r>
      <w:proofErr w:type="spellStart"/>
      <w:r w:rsidRPr="002B3E22">
        <w:rPr>
          <w:rFonts w:ascii="Arial" w:hAnsi="Arial" w:eastAsia="Arial" w:cs="Arial"/>
          <w:color w:val="222222"/>
        </w:rPr>
        <w:t>instruments</w:t>
      </w:r>
      <w:proofErr w:type="spellEnd"/>
      <w:r w:rsidRPr="002B3E22">
        <w:rPr>
          <w:rFonts w:ascii="Arial" w:hAnsi="Arial" w:eastAsia="Arial" w:cs="Arial"/>
          <w:color w:val="222222"/>
        </w:rPr>
        <w:t xml:space="preserve"> </w:t>
      </w:r>
      <w:proofErr w:type="spellStart"/>
      <w:r w:rsidRPr="002B3E22">
        <w:rPr>
          <w:rFonts w:ascii="Arial" w:hAnsi="Arial" w:eastAsia="Arial" w:cs="Arial"/>
          <w:color w:val="222222"/>
        </w:rPr>
        <w:t>using</w:t>
      </w:r>
      <w:proofErr w:type="spellEnd"/>
      <w:r w:rsidRPr="002B3E22">
        <w:rPr>
          <w:rFonts w:ascii="Arial" w:hAnsi="Arial" w:eastAsia="Arial" w:cs="Arial"/>
          <w:color w:val="222222"/>
        </w:rPr>
        <w:t xml:space="preserve"> </w:t>
      </w:r>
      <w:proofErr w:type="spellStart"/>
      <w:r w:rsidRPr="002B3E22">
        <w:rPr>
          <w:rFonts w:ascii="Arial" w:hAnsi="Arial" w:eastAsia="Arial" w:cs="Arial"/>
          <w:color w:val="222222"/>
        </w:rPr>
        <w:t>self</w:t>
      </w:r>
      <w:proofErr w:type="spellEnd"/>
      <w:r w:rsidRPr="002B3E22">
        <w:rPr>
          <w:rFonts w:ascii="Arial" w:hAnsi="Arial" w:eastAsia="Arial" w:cs="Arial"/>
          <w:color w:val="222222"/>
        </w:rPr>
        <w:t xml:space="preserve"> and </w:t>
      </w:r>
      <w:proofErr w:type="spellStart"/>
      <w:r w:rsidRPr="002B3E22">
        <w:rPr>
          <w:rFonts w:ascii="Arial" w:hAnsi="Arial" w:eastAsia="Arial" w:cs="Arial"/>
          <w:color w:val="222222"/>
        </w:rPr>
        <w:t>peer</w:t>
      </w:r>
      <w:proofErr w:type="spellEnd"/>
      <w:r w:rsidRPr="002B3E22">
        <w:rPr>
          <w:rFonts w:ascii="Arial" w:hAnsi="Arial" w:eastAsia="Arial" w:cs="Arial"/>
          <w:color w:val="222222"/>
        </w:rPr>
        <w:t xml:space="preserve"> </w:t>
      </w:r>
      <w:proofErr w:type="spellStart"/>
      <w:r w:rsidRPr="002B3E22">
        <w:rPr>
          <w:rFonts w:ascii="Arial" w:hAnsi="Arial" w:eastAsia="Arial" w:cs="Arial"/>
          <w:color w:val="222222"/>
        </w:rPr>
        <w:t>ratings</w:t>
      </w:r>
      <w:proofErr w:type="spellEnd"/>
      <w:r w:rsidRPr="002B3E22">
        <w:rPr>
          <w:rFonts w:ascii="Arial" w:hAnsi="Arial" w:eastAsia="Arial" w:cs="Arial"/>
          <w:color w:val="222222"/>
        </w:rPr>
        <w:t xml:space="preserve">. </w:t>
      </w:r>
      <w:r w:rsidRPr="002B3E22">
        <w:rPr>
          <w:rFonts w:ascii="Arial" w:hAnsi="Arial" w:eastAsia="Arial" w:cs="Arial"/>
          <w:i/>
          <w:iCs/>
        </w:rPr>
        <w:t xml:space="preserve">International Journal of </w:t>
      </w:r>
      <w:proofErr w:type="spellStart"/>
      <w:r w:rsidRPr="002B3E22">
        <w:rPr>
          <w:rFonts w:ascii="Arial" w:hAnsi="Arial" w:eastAsia="Arial" w:cs="Arial"/>
          <w:i/>
          <w:iCs/>
        </w:rPr>
        <w:t>Conflict</w:t>
      </w:r>
      <w:proofErr w:type="spellEnd"/>
      <w:r w:rsidRPr="002B3E22">
        <w:rPr>
          <w:rFonts w:ascii="Arial" w:hAnsi="Arial" w:eastAsia="Arial" w:cs="Arial"/>
          <w:i/>
          <w:iCs/>
        </w:rPr>
        <w:t xml:space="preserve"> Management, 3</w:t>
      </w:r>
      <w:r w:rsidRPr="002B3E22">
        <w:rPr>
          <w:rFonts w:ascii="Arial" w:hAnsi="Arial" w:eastAsia="Arial" w:cs="Arial"/>
        </w:rPr>
        <w:t xml:space="preserve">(3), </w:t>
      </w:r>
      <w:proofErr w:type="gramStart"/>
      <w:r w:rsidRPr="002B3E22">
        <w:rPr>
          <w:rFonts w:ascii="Arial" w:hAnsi="Arial" w:eastAsia="Arial" w:cs="Arial"/>
        </w:rPr>
        <w:t>237</w:t>
      </w:r>
      <w:proofErr w:type="gramEnd"/>
      <w:r w:rsidRPr="002B3E22">
        <w:rPr>
          <w:rFonts w:ascii="Arial" w:hAnsi="Arial" w:eastAsia="Arial" w:cs="Arial"/>
        </w:rPr>
        <w:t xml:space="preserve">–247. </w:t>
      </w:r>
      <w:hyperlink r:id="rId14">
        <w:r w:rsidRPr="002B3E22">
          <w:rPr>
            <w:rStyle w:val="Hiperpovezava"/>
            <w:rFonts w:ascii="Arial" w:hAnsi="Arial" w:eastAsia="Arial" w:cs="Arial"/>
          </w:rPr>
          <w:t>https://doi.org/10.1108/eb022714</w:t>
        </w:r>
      </w:hyperlink>
    </w:p>
    <w:p w:rsidRPr="002B3E22" w:rsidR="5BF3AD3F" w:rsidP="5BF3AD3F" w:rsidRDefault="5BF3AD3F" w14:paraId="63FF03CD" w14:textId="4A83EE32">
      <w:pPr>
        <w:spacing w:after="160"/>
        <w:ind w:left="567" w:hanging="567"/>
        <w:jc w:val="both"/>
        <w:rPr>
          <w:rFonts w:ascii="Arial" w:hAnsi="Arial" w:eastAsia="Arial" w:cs="Arial"/>
        </w:rPr>
      </w:pPr>
      <w:r w:rsidRPr="002B3E22">
        <w:rPr>
          <w:rFonts w:ascii="Arial" w:hAnsi="Arial" w:eastAsia="Arial" w:cs="Arial"/>
        </w:rPr>
        <w:t xml:space="preserve">De Dreu, C. K. W., Evers, A., </w:t>
      </w:r>
      <w:proofErr w:type="spellStart"/>
      <w:r w:rsidRPr="002B3E22">
        <w:rPr>
          <w:rFonts w:ascii="Arial" w:hAnsi="Arial" w:eastAsia="Arial" w:cs="Arial"/>
        </w:rPr>
        <w:t>Beersma</w:t>
      </w:r>
      <w:proofErr w:type="spellEnd"/>
      <w:r w:rsidRPr="002B3E22">
        <w:rPr>
          <w:rFonts w:ascii="Arial" w:hAnsi="Arial" w:eastAsia="Arial" w:cs="Arial"/>
        </w:rPr>
        <w:t xml:space="preserve">, B., </w:t>
      </w:r>
      <w:proofErr w:type="spellStart"/>
      <w:r w:rsidRPr="002B3E22">
        <w:rPr>
          <w:rFonts w:ascii="Arial" w:hAnsi="Arial" w:eastAsia="Arial" w:cs="Arial"/>
        </w:rPr>
        <w:t>Kluwer</w:t>
      </w:r>
      <w:proofErr w:type="spellEnd"/>
      <w:r w:rsidRPr="002B3E22">
        <w:rPr>
          <w:rFonts w:ascii="Arial" w:hAnsi="Arial" w:eastAsia="Arial" w:cs="Arial"/>
        </w:rPr>
        <w:t xml:space="preserve">, E. S. in Nauta, A. (2001). A </w:t>
      </w:r>
      <w:proofErr w:type="spellStart"/>
      <w:r w:rsidRPr="002B3E22">
        <w:rPr>
          <w:rFonts w:ascii="Arial" w:hAnsi="Arial" w:eastAsia="Arial" w:cs="Arial"/>
        </w:rPr>
        <w:t>theory</w:t>
      </w:r>
      <w:proofErr w:type="spellEnd"/>
      <w:r w:rsidRPr="002B3E22">
        <w:rPr>
          <w:rFonts w:ascii="Arial" w:hAnsi="Arial" w:eastAsia="Arial" w:cs="Arial"/>
        </w:rPr>
        <w:t>-</w:t>
      </w:r>
      <w:proofErr w:type="spellStart"/>
      <w:r w:rsidRPr="002B3E22">
        <w:rPr>
          <w:rFonts w:ascii="Arial" w:hAnsi="Arial" w:eastAsia="Arial" w:cs="Arial"/>
        </w:rPr>
        <w:t>based</w:t>
      </w:r>
      <w:proofErr w:type="spellEnd"/>
      <w:r w:rsidRPr="002B3E22">
        <w:rPr>
          <w:rFonts w:ascii="Arial" w:hAnsi="Arial" w:eastAsia="Arial" w:cs="Arial"/>
        </w:rPr>
        <w:t xml:space="preserve"> </w:t>
      </w:r>
      <w:proofErr w:type="spellStart"/>
      <w:r w:rsidRPr="002B3E22">
        <w:rPr>
          <w:rFonts w:ascii="Arial" w:hAnsi="Arial" w:eastAsia="Arial" w:cs="Arial"/>
        </w:rPr>
        <w:t>measure</w:t>
      </w:r>
      <w:proofErr w:type="spellEnd"/>
      <w:r w:rsidRPr="002B3E22">
        <w:rPr>
          <w:rFonts w:ascii="Arial" w:hAnsi="Arial" w:eastAsia="Arial" w:cs="Arial"/>
        </w:rPr>
        <w:t xml:space="preserve"> of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gramStart"/>
      <w:r w:rsidRPr="002B3E22">
        <w:rPr>
          <w:rFonts w:ascii="Arial" w:hAnsi="Arial" w:eastAsia="Arial" w:cs="Arial"/>
        </w:rPr>
        <w:t>management</w:t>
      </w:r>
      <w:proofErr w:type="gramEnd"/>
      <w:r w:rsidRPr="002B3E22">
        <w:rPr>
          <w:rFonts w:ascii="Arial" w:hAnsi="Arial" w:eastAsia="Arial" w:cs="Arial"/>
        </w:rPr>
        <w:t xml:space="preserve"> </w:t>
      </w:r>
      <w:proofErr w:type="spellStart"/>
      <w:r w:rsidRPr="002B3E22">
        <w:rPr>
          <w:rFonts w:ascii="Arial" w:hAnsi="Arial" w:eastAsia="Arial" w:cs="Arial"/>
        </w:rPr>
        <w:t>strategies</w:t>
      </w:r>
      <w:proofErr w:type="spellEnd"/>
      <w:r w:rsidRPr="002B3E22">
        <w:rPr>
          <w:rFonts w:ascii="Arial" w:hAnsi="Arial" w:eastAsia="Arial" w:cs="Arial"/>
        </w:rPr>
        <w:t xml:space="preserve"> in the </w:t>
      </w:r>
      <w:proofErr w:type="spellStart"/>
      <w:r w:rsidRPr="002B3E22">
        <w:rPr>
          <w:rFonts w:ascii="Arial" w:hAnsi="Arial" w:eastAsia="Arial" w:cs="Arial"/>
        </w:rPr>
        <w:t>workplace</w:t>
      </w:r>
      <w:proofErr w:type="spellEnd"/>
      <w:r w:rsidRPr="002B3E22">
        <w:rPr>
          <w:rFonts w:ascii="Arial" w:hAnsi="Arial" w:eastAsia="Arial" w:cs="Arial"/>
        </w:rPr>
        <w:t xml:space="preserve">. </w:t>
      </w:r>
      <w:r w:rsidRPr="002B3E22">
        <w:rPr>
          <w:rFonts w:ascii="Arial" w:hAnsi="Arial" w:eastAsia="Arial" w:cs="Arial"/>
          <w:i/>
          <w:iCs/>
        </w:rPr>
        <w:t xml:space="preserve">Journal of </w:t>
      </w:r>
      <w:proofErr w:type="spellStart"/>
      <w:r w:rsidRPr="002B3E22">
        <w:rPr>
          <w:rFonts w:ascii="Arial" w:hAnsi="Arial" w:eastAsia="Arial" w:cs="Arial"/>
          <w:i/>
          <w:iCs/>
        </w:rPr>
        <w:t>Organizational</w:t>
      </w:r>
      <w:proofErr w:type="spellEnd"/>
      <w:r w:rsidRPr="002B3E22">
        <w:rPr>
          <w:rFonts w:ascii="Arial" w:hAnsi="Arial" w:eastAsia="Arial" w:cs="Arial"/>
          <w:i/>
          <w:iCs/>
        </w:rPr>
        <w:t xml:space="preserve"> </w:t>
      </w:r>
      <w:proofErr w:type="spellStart"/>
      <w:r w:rsidRPr="002B3E22">
        <w:rPr>
          <w:rFonts w:ascii="Arial" w:hAnsi="Arial" w:eastAsia="Arial" w:cs="Arial"/>
          <w:i/>
          <w:iCs/>
        </w:rPr>
        <w:t>Behavior</w:t>
      </w:r>
      <w:proofErr w:type="spellEnd"/>
      <w:r w:rsidRPr="002B3E22">
        <w:rPr>
          <w:rFonts w:ascii="Arial" w:hAnsi="Arial" w:eastAsia="Arial" w:cs="Arial"/>
          <w:i/>
          <w:iCs/>
        </w:rPr>
        <w:t>, 22</w:t>
      </w:r>
      <w:r w:rsidRPr="002B3E22">
        <w:rPr>
          <w:rFonts w:ascii="Arial" w:hAnsi="Arial" w:eastAsia="Arial" w:cs="Arial"/>
        </w:rPr>
        <w:t xml:space="preserve">(6), </w:t>
      </w:r>
      <w:proofErr w:type="gramStart"/>
      <w:r w:rsidRPr="002B3E22">
        <w:rPr>
          <w:rFonts w:ascii="Arial" w:hAnsi="Arial" w:eastAsia="Arial" w:cs="Arial"/>
        </w:rPr>
        <w:t>645</w:t>
      </w:r>
      <w:proofErr w:type="gramEnd"/>
      <w:r w:rsidRPr="002B3E22" w:rsidR="002B3E22">
        <w:rPr>
          <w:rFonts w:ascii="Arial" w:hAnsi="Arial" w:eastAsia="Arial" w:cs="Arial"/>
        </w:rPr>
        <w:t>–</w:t>
      </w:r>
      <w:r w:rsidRPr="002B3E22">
        <w:rPr>
          <w:rFonts w:ascii="Arial" w:hAnsi="Arial" w:eastAsia="Arial" w:cs="Arial"/>
        </w:rPr>
        <w:t xml:space="preserve">668. </w:t>
      </w:r>
      <w:hyperlink r:id="rId15">
        <w:r w:rsidRPr="002B3E22">
          <w:rPr>
            <w:rStyle w:val="Hiperpovezava"/>
            <w:rFonts w:ascii="Arial" w:hAnsi="Arial" w:eastAsia="Arial" w:cs="Arial"/>
            <w:color w:val="0563C1"/>
          </w:rPr>
          <w:t>https://doi.org/10.1002/job.107</w:t>
        </w:r>
      </w:hyperlink>
    </w:p>
    <w:p w:rsidRPr="002B3E22" w:rsidR="6E39C594" w:rsidP="5BF3AD3F" w:rsidRDefault="5BF3AD3F" w14:paraId="60A8A473" w14:textId="35299E04">
      <w:pPr>
        <w:spacing w:after="0"/>
        <w:ind w:left="567" w:hanging="567"/>
        <w:jc w:val="both"/>
        <w:rPr>
          <w:rFonts w:ascii="Arial" w:hAnsi="Arial" w:eastAsia="Arial" w:cs="Arial"/>
        </w:rPr>
      </w:pPr>
      <w:r w:rsidRPr="002B3E22">
        <w:rPr>
          <w:rFonts w:ascii="Arial" w:hAnsi="Arial" w:eastAsia="Arial" w:cs="Arial"/>
        </w:rPr>
        <w:t xml:space="preserve">Grčar, M. (2011). </w:t>
      </w:r>
      <w:r w:rsidRPr="002B3E22">
        <w:rPr>
          <w:rFonts w:ascii="Arial" w:hAnsi="Arial" w:eastAsia="Arial" w:cs="Arial"/>
          <w:i/>
          <w:iCs/>
        </w:rPr>
        <w:t>Komunikacija in konflikti na delovnem mestu</w:t>
      </w:r>
      <w:r w:rsidRPr="002B3E22">
        <w:rPr>
          <w:rFonts w:ascii="Arial" w:hAnsi="Arial" w:eastAsia="Arial" w:cs="Arial"/>
        </w:rPr>
        <w:t xml:space="preserve"> [Diplomsko delo]. Univerza v Mariboru, Fakulteta za zdravstvene vede. </w:t>
      </w:r>
      <w:hyperlink r:id="rId16">
        <w:r w:rsidRPr="002B3E22">
          <w:rPr>
            <w:rStyle w:val="Hiperpovezava"/>
            <w:rFonts w:ascii="Arial" w:hAnsi="Arial" w:eastAsia="Arial" w:cs="Arial"/>
            <w:color w:val="auto"/>
          </w:rPr>
          <w:t>https://dk.um.si/IzpisGradiva.php?lang=slv&amp;id=21783</w:t>
        </w:r>
      </w:hyperlink>
      <w:r w:rsidRPr="002B3E22" w:rsidR="002B3E22">
        <w:t xml:space="preserve"> </w:t>
      </w:r>
    </w:p>
    <w:p w:rsidRPr="002B3E22" w:rsidR="2B9CDA97" w:rsidP="5BF3AD3F" w:rsidRDefault="2B9CDA97" w14:paraId="520F8719" w14:textId="1704F323">
      <w:pPr>
        <w:spacing w:after="0"/>
        <w:ind w:left="567" w:hanging="567"/>
        <w:jc w:val="both"/>
        <w:rPr>
          <w:rFonts w:ascii="Arial" w:hAnsi="Arial" w:eastAsia="Arial" w:cs="Arial"/>
          <w:u w:val="single"/>
        </w:rPr>
      </w:pPr>
    </w:p>
    <w:p w:rsidRPr="002B3E22" w:rsidR="2B9CDA97" w:rsidP="5BF3AD3F" w:rsidRDefault="5BF3AD3F" w14:paraId="2C39F93B" w14:textId="46725FF9">
      <w:pPr>
        <w:spacing w:after="0"/>
        <w:ind w:left="567" w:hanging="567"/>
        <w:jc w:val="both"/>
        <w:rPr>
          <w:rFonts w:ascii="Arial" w:hAnsi="Arial" w:eastAsia="Arial" w:cs="Arial"/>
        </w:rPr>
      </w:pPr>
      <w:r w:rsidRPr="002B3E22">
        <w:rPr>
          <w:rFonts w:ascii="Arial" w:hAnsi="Arial" w:eastAsia="Arial" w:cs="Arial"/>
        </w:rPr>
        <w:t xml:space="preserve">Ledford-Yang, T. (2009). </w:t>
      </w:r>
      <w:proofErr w:type="spellStart"/>
      <w:r w:rsidRPr="002B3E22">
        <w:rPr>
          <w:rFonts w:ascii="Arial" w:hAnsi="Arial" w:eastAsia="Arial" w:cs="Arial"/>
          <w:i/>
          <w:iCs/>
        </w:rPr>
        <w:t>Culture</w:t>
      </w:r>
      <w:proofErr w:type="spellEnd"/>
      <w:r w:rsidRPr="002B3E22">
        <w:rPr>
          <w:rFonts w:ascii="Arial" w:hAnsi="Arial" w:eastAsia="Arial" w:cs="Arial"/>
          <w:i/>
          <w:iCs/>
        </w:rPr>
        <w:t xml:space="preserve"> and </w:t>
      </w:r>
      <w:proofErr w:type="spellStart"/>
      <w:r w:rsidRPr="002B3E22">
        <w:rPr>
          <w:rFonts w:ascii="Arial" w:hAnsi="Arial" w:eastAsia="Arial" w:cs="Arial"/>
          <w:i/>
          <w:iCs/>
        </w:rPr>
        <w:t>preferred</w:t>
      </w:r>
      <w:proofErr w:type="spellEnd"/>
      <w:r w:rsidRPr="002B3E22">
        <w:rPr>
          <w:rFonts w:ascii="Arial" w:hAnsi="Arial" w:eastAsia="Arial" w:cs="Arial"/>
          <w:i/>
          <w:iCs/>
        </w:rPr>
        <w:t xml:space="preserve"> </w:t>
      </w:r>
      <w:proofErr w:type="spellStart"/>
      <w:r w:rsidRPr="002B3E22">
        <w:rPr>
          <w:rFonts w:ascii="Arial" w:hAnsi="Arial" w:eastAsia="Arial" w:cs="Arial"/>
          <w:i/>
          <w:iCs/>
        </w:rPr>
        <w:t>workplace</w:t>
      </w:r>
      <w:proofErr w:type="spellEnd"/>
      <w:r w:rsidRPr="002B3E22">
        <w:rPr>
          <w:rFonts w:ascii="Arial" w:hAnsi="Arial" w:eastAsia="Arial" w:cs="Arial"/>
          <w:i/>
          <w:iCs/>
        </w:rPr>
        <w:t xml:space="preserve"> </w:t>
      </w:r>
      <w:proofErr w:type="spellStart"/>
      <w:r w:rsidRPr="002B3E22">
        <w:rPr>
          <w:rFonts w:ascii="Arial" w:hAnsi="Arial" w:eastAsia="Arial" w:cs="Arial"/>
          <w:i/>
          <w:iCs/>
        </w:rPr>
        <w:t>conflict</w:t>
      </w:r>
      <w:proofErr w:type="spellEnd"/>
      <w:r w:rsidRPr="002B3E22">
        <w:rPr>
          <w:rFonts w:ascii="Arial" w:hAnsi="Arial" w:eastAsia="Arial" w:cs="Arial"/>
          <w:i/>
          <w:iCs/>
        </w:rPr>
        <w:t xml:space="preserve"> </w:t>
      </w:r>
      <w:proofErr w:type="spellStart"/>
      <w:r w:rsidRPr="002B3E22">
        <w:rPr>
          <w:rFonts w:ascii="Arial" w:hAnsi="Arial" w:eastAsia="Arial" w:cs="Arial"/>
          <w:i/>
          <w:iCs/>
        </w:rPr>
        <w:t>resolution</w:t>
      </w:r>
      <w:proofErr w:type="spellEnd"/>
      <w:r w:rsidRPr="002B3E22">
        <w:rPr>
          <w:rFonts w:ascii="Arial" w:hAnsi="Arial" w:eastAsia="Arial" w:cs="Arial"/>
          <w:i/>
          <w:iCs/>
        </w:rPr>
        <w:t xml:space="preserve"> </w:t>
      </w:r>
      <w:proofErr w:type="spellStart"/>
      <w:proofErr w:type="gramStart"/>
      <w:r w:rsidRPr="002B3E22">
        <w:rPr>
          <w:rFonts w:ascii="Arial" w:hAnsi="Arial" w:eastAsia="Arial" w:cs="Arial"/>
          <w:i/>
          <w:iCs/>
        </w:rPr>
        <w:t>styles</w:t>
      </w:r>
      <w:proofErr w:type="spellEnd"/>
      <w:proofErr w:type="gramEnd"/>
      <w:r w:rsidRPr="002B3E22">
        <w:rPr>
          <w:rFonts w:ascii="Arial" w:hAnsi="Arial" w:eastAsia="Arial" w:cs="Arial"/>
        </w:rPr>
        <w:t xml:space="preserve">. </w:t>
      </w:r>
      <w:proofErr w:type="spellStart"/>
      <w:r w:rsidRPr="002B3E22">
        <w:rPr>
          <w:rFonts w:ascii="Arial" w:hAnsi="Arial" w:eastAsia="Arial" w:cs="Arial"/>
        </w:rPr>
        <w:t>California</w:t>
      </w:r>
      <w:proofErr w:type="spellEnd"/>
      <w:r w:rsidRPr="002B3E22">
        <w:rPr>
          <w:rFonts w:ascii="Arial" w:hAnsi="Arial" w:eastAsia="Arial" w:cs="Arial"/>
        </w:rPr>
        <w:t xml:space="preserve"> State University, Long Beach. </w:t>
      </w:r>
      <w:hyperlink r:id="rId17">
        <w:r w:rsidRPr="002B3E22">
          <w:rPr>
            <w:rStyle w:val="Hiperpovezava"/>
            <w:rFonts w:ascii="Arial" w:hAnsi="Arial" w:eastAsia="Arial" w:cs="Arial"/>
            <w:color w:val="auto"/>
          </w:rPr>
          <w:t>https://www.proquest.com/docview/305180377?pq-origsite=gscholar&amp;fromopenview=true&amp;sourcetype=Dissertations%20&amp;%20Theses</w:t>
        </w:r>
      </w:hyperlink>
    </w:p>
    <w:p w:rsidRPr="002B3E22" w:rsidR="2B9CDA97" w:rsidP="5BF3AD3F" w:rsidRDefault="2B9CDA97" w14:paraId="66332CE0" w14:textId="5A70D3DB">
      <w:pPr>
        <w:spacing w:after="0"/>
        <w:ind w:left="567" w:hanging="567"/>
        <w:jc w:val="both"/>
        <w:rPr>
          <w:rFonts w:ascii="Arial" w:hAnsi="Arial" w:eastAsia="Arial" w:cs="Arial"/>
          <w:u w:val="single"/>
        </w:rPr>
      </w:pPr>
    </w:p>
    <w:p w:rsidRPr="002B3E22" w:rsidR="2B9CDA97" w:rsidP="5BF3AD3F" w:rsidRDefault="22E33510" w14:paraId="746489DB" w14:textId="6B6587B4">
      <w:pPr>
        <w:spacing w:after="0"/>
        <w:ind w:left="567" w:hanging="567"/>
        <w:jc w:val="both"/>
        <w:rPr>
          <w:rFonts w:ascii="Arial" w:hAnsi="Arial" w:eastAsia="Arial" w:cs="Arial"/>
        </w:rPr>
      </w:pPr>
      <w:proofErr w:type="gramStart"/>
      <w:r w:rsidRPr="002B3E22">
        <w:rPr>
          <w:rFonts w:ascii="Arial" w:hAnsi="Arial" w:eastAsia="Arial" w:cs="Arial"/>
        </w:rPr>
        <w:t>Lim</w:t>
      </w:r>
      <w:proofErr w:type="gramEnd"/>
      <w:r w:rsidRPr="002B3E22">
        <w:rPr>
          <w:rFonts w:ascii="Arial" w:hAnsi="Arial" w:eastAsia="Arial" w:cs="Arial"/>
        </w:rPr>
        <w:t xml:space="preserve">, J. H. in </w:t>
      </w:r>
      <w:proofErr w:type="spellStart"/>
      <w:r w:rsidRPr="002B3E22">
        <w:rPr>
          <w:rFonts w:ascii="Arial" w:hAnsi="Arial" w:eastAsia="Arial" w:cs="Arial"/>
        </w:rPr>
        <w:t>Yazdanifard</w:t>
      </w:r>
      <w:proofErr w:type="spellEnd"/>
      <w:r w:rsidRPr="002B3E22">
        <w:rPr>
          <w:rFonts w:ascii="Arial" w:hAnsi="Arial" w:eastAsia="Arial" w:cs="Arial"/>
        </w:rPr>
        <w:t xml:space="preserve">, R. (2012). The </w:t>
      </w:r>
      <w:proofErr w:type="spellStart"/>
      <w:r w:rsidRPr="002B3E22">
        <w:rPr>
          <w:rFonts w:ascii="Arial" w:hAnsi="Arial" w:eastAsia="Arial" w:cs="Arial"/>
        </w:rPr>
        <w:t>difference</w:t>
      </w:r>
      <w:proofErr w:type="spellEnd"/>
      <w:r w:rsidRPr="002B3E22">
        <w:rPr>
          <w:rFonts w:ascii="Arial" w:hAnsi="Arial" w:eastAsia="Arial" w:cs="Arial"/>
        </w:rPr>
        <w:t xml:space="preserve"> of </w:t>
      </w:r>
      <w:proofErr w:type="spellStart"/>
      <w:r w:rsidRPr="002B3E22">
        <w:rPr>
          <w:rFonts w:ascii="Arial" w:hAnsi="Arial" w:eastAsia="Arial" w:cs="Arial"/>
        </w:rPr>
        <w:t>conflict</w:t>
      </w:r>
      <w:proofErr w:type="spellEnd"/>
      <w:r w:rsidRPr="002B3E22">
        <w:rPr>
          <w:rFonts w:ascii="Arial" w:hAnsi="Arial" w:eastAsia="Arial" w:cs="Arial"/>
        </w:rPr>
        <w:t xml:space="preserve"> management </w:t>
      </w:r>
      <w:proofErr w:type="spellStart"/>
      <w:proofErr w:type="gramStart"/>
      <w:r w:rsidRPr="002B3E22">
        <w:rPr>
          <w:rFonts w:ascii="Arial" w:hAnsi="Arial" w:eastAsia="Arial" w:cs="Arial"/>
        </w:rPr>
        <w:t>styles</w:t>
      </w:r>
      <w:proofErr w:type="spellEnd"/>
      <w:proofErr w:type="gramEnd"/>
      <w:r w:rsidRPr="002B3E22">
        <w:rPr>
          <w:rFonts w:ascii="Arial" w:hAnsi="Arial" w:eastAsia="Arial" w:cs="Arial"/>
        </w:rPr>
        <w:t xml:space="preserve"> and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resolution</w:t>
      </w:r>
      <w:proofErr w:type="spellEnd"/>
      <w:r w:rsidRPr="002B3E22">
        <w:rPr>
          <w:rFonts w:ascii="Arial" w:hAnsi="Arial" w:eastAsia="Arial" w:cs="Arial"/>
        </w:rPr>
        <w:t xml:space="preserve"> in </w:t>
      </w:r>
      <w:proofErr w:type="spellStart"/>
      <w:r w:rsidRPr="002B3E22">
        <w:rPr>
          <w:rFonts w:ascii="Arial" w:hAnsi="Arial" w:eastAsia="Arial" w:cs="Arial"/>
        </w:rPr>
        <w:t>workplace</w:t>
      </w:r>
      <w:proofErr w:type="spellEnd"/>
      <w:r w:rsidRPr="002B3E22">
        <w:rPr>
          <w:rFonts w:ascii="Arial" w:hAnsi="Arial" w:eastAsia="Arial" w:cs="Arial"/>
        </w:rPr>
        <w:t xml:space="preserve">. </w:t>
      </w:r>
      <w:r w:rsidRPr="002B3E22">
        <w:rPr>
          <w:rFonts w:ascii="Arial" w:hAnsi="Arial" w:eastAsia="Arial" w:cs="Arial"/>
          <w:i/>
          <w:iCs/>
        </w:rPr>
        <w:t xml:space="preserve">Business &amp; </w:t>
      </w:r>
      <w:proofErr w:type="spellStart"/>
      <w:r w:rsidRPr="002B3E22">
        <w:rPr>
          <w:rFonts w:ascii="Arial" w:hAnsi="Arial" w:eastAsia="Arial" w:cs="Arial"/>
          <w:i/>
          <w:iCs/>
        </w:rPr>
        <w:t>Entrepreneurship</w:t>
      </w:r>
      <w:proofErr w:type="spellEnd"/>
      <w:r w:rsidRPr="002B3E22">
        <w:rPr>
          <w:rFonts w:ascii="Arial" w:hAnsi="Arial" w:eastAsia="Arial" w:cs="Arial"/>
          <w:i/>
          <w:iCs/>
        </w:rPr>
        <w:t xml:space="preserve"> Journal</w:t>
      </w:r>
      <w:r w:rsidRPr="002B3E22">
        <w:rPr>
          <w:rFonts w:ascii="Arial" w:hAnsi="Arial" w:eastAsia="Arial" w:cs="Arial"/>
        </w:rPr>
        <w:t xml:space="preserve">, </w:t>
      </w:r>
      <w:r w:rsidRPr="002B3E22">
        <w:rPr>
          <w:rFonts w:ascii="Arial" w:hAnsi="Arial" w:eastAsia="Arial" w:cs="Arial"/>
          <w:i/>
          <w:iCs/>
        </w:rPr>
        <w:t>1</w:t>
      </w:r>
      <w:r w:rsidRPr="002B3E22">
        <w:rPr>
          <w:rFonts w:ascii="Arial" w:hAnsi="Arial" w:eastAsia="Arial" w:cs="Arial"/>
        </w:rPr>
        <w:t xml:space="preserve">(1), str. 141–155. </w:t>
      </w:r>
      <w:hyperlink r:id="rId18">
        <w:r w:rsidRPr="002B3E22">
          <w:rPr>
            <w:rStyle w:val="Hiperpovezava"/>
            <w:rFonts w:ascii="Arial" w:hAnsi="Arial" w:eastAsia="Arial" w:cs="Arial"/>
            <w:color w:val="auto"/>
          </w:rPr>
          <w:t>https://www.scienpress.com/Upload/BEJ/Vol%201_1_9.pdf</w:t>
        </w:r>
      </w:hyperlink>
    </w:p>
    <w:p w:rsidRPr="002B3E22" w:rsidR="22E33510" w:rsidP="22E33510" w:rsidRDefault="22E33510" w14:paraId="03CFCEDC" w14:textId="0E0DD894">
      <w:pPr>
        <w:spacing w:after="0"/>
        <w:ind w:left="567" w:hanging="567"/>
        <w:jc w:val="both"/>
        <w:rPr>
          <w:rFonts w:ascii="Arial" w:hAnsi="Arial" w:eastAsia="Arial" w:cs="Arial"/>
        </w:rPr>
      </w:pPr>
    </w:p>
    <w:p w:rsidRPr="002B3E22" w:rsidR="2B9CDA97" w:rsidP="5BF3AD3F" w:rsidRDefault="5BF3AD3F" w14:paraId="0B7F91DC" w14:textId="1CAC57E8">
      <w:pPr>
        <w:spacing w:after="0"/>
        <w:ind w:left="567" w:hanging="567"/>
        <w:jc w:val="both"/>
        <w:rPr>
          <w:rFonts w:ascii="Arial" w:hAnsi="Arial" w:eastAsia="Arial" w:cs="Arial"/>
        </w:rPr>
      </w:pPr>
      <w:proofErr w:type="spellStart"/>
      <w:r w:rsidRPr="002B3E22">
        <w:rPr>
          <w:rFonts w:ascii="Arial" w:hAnsi="Arial" w:eastAsia="Arial" w:cs="Arial"/>
        </w:rPr>
        <w:t>Omisore</w:t>
      </w:r>
      <w:proofErr w:type="spellEnd"/>
      <w:r w:rsidRPr="002B3E22">
        <w:rPr>
          <w:rFonts w:ascii="Arial" w:hAnsi="Arial" w:eastAsia="Arial" w:cs="Arial"/>
        </w:rPr>
        <w:t xml:space="preserve">, B. O. in </w:t>
      </w:r>
      <w:proofErr w:type="spellStart"/>
      <w:r w:rsidRPr="002B3E22">
        <w:rPr>
          <w:rFonts w:ascii="Arial" w:hAnsi="Arial" w:eastAsia="Arial" w:cs="Arial"/>
        </w:rPr>
        <w:t>Abiodun</w:t>
      </w:r>
      <w:proofErr w:type="spellEnd"/>
      <w:r w:rsidRPr="002B3E22">
        <w:rPr>
          <w:rFonts w:ascii="Arial" w:hAnsi="Arial" w:eastAsia="Arial" w:cs="Arial"/>
        </w:rPr>
        <w:t xml:space="preserve">, R. (2014). </w:t>
      </w:r>
      <w:proofErr w:type="spellStart"/>
      <w:r w:rsidRPr="002B3E22">
        <w:rPr>
          <w:rFonts w:ascii="Arial" w:hAnsi="Arial" w:eastAsia="Arial" w:cs="Arial"/>
        </w:rPr>
        <w:t>Organizational</w:t>
      </w:r>
      <w:proofErr w:type="spellEnd"/>
      <w:r w:rsidRPr="002B3E22">
        <w:rPr>
          <w:rFonts w:ascii="Arial" w:hAnsi="Arial" w:eastAsia="Arial" w:cs="Arial"/>
        </w:rPr>
        <w:t xml:space="preserve"> </w:t>
      </w:r>
      <w:proofErr w:type="spellStart"/>
      <w:r w:rsidRPr="002B3E22">
        <w:rPr>
          <w:rFonts w:ascii="Arial" w:hAnsi="Arial" w:eastAsia="Arial" w:cs="Arial"/>
        </w:rPr>
        <w:t>conflicts</w:t>
      </w:r>
      <w:proofErr w:type="spellEnd"/>
      <w:r w:rsidRPr="002B3E22">
        <w:rPr>
          <w:rFonts w:ascii="Arial" w:hAnsi="Arial" w:eastAsia="Arial" w:cs="Arial"/>
        </w:rPr>
        <w:t xml:space="preserve">: </w:t>
      </w:r>
      <w:proofErr w:type="spellStart"/>
      <w:r w:rsidRPr="002B3E22">
        <w:rPr>
          <w:rFonts w:ascii="Arial" w:hAnsi="Arial" w:eastAsia="Arial" w:cs="Arial"/>
        </w:rPr>
        <w:t>Causes</w:t>
      </w:r>
      <w:proofErr w:type="spellEnd"/>
      <w:r w:rsidRPr="002B3E22">
        <w:rPr>
          <w:rFonts w:ascii="Arial" w:hAnsi="Arial" w:eastAsia="Arial" w:cs="Arial"/>
        </w:rPr>
        <w:t xml:space="preserve">, </w:t>
      </w:r>
      <w:proofErr w:type="spellStart"/>
      <w:r w:rsidRPr="002B3E22">
        <w:rPr>
          <w:rFonts w:ascii="Arial" w:hAnsi="Arial" w:eastAsia="Arial" w:cs="Arial"/>
        </w:rPr>
        <w:t>effects</w:t>
      </w:r>
      <w:proofErr w:type="spellEnd"/>
      <w:r w:rsidRPr="002B3E22">
        <w:rPr>
          <w:rFonts w:ascii="Arial" w:hAnsi="Arial" w:eastAsia="Arial" w:cs="Arial"/>
        </w:rPr>
        <w:t xml:space="preserve"> </w:t>
      </w:r>
      <w:proofErr w:type="gramStart"/>
      <w:r w:rsidRPr="002B3E22">
        <w:rPr>
          <w:rFonts w:ascii="Arial" w:hAnsi="Arial" w:eastAsia="Arial" w:cs="Arial"/>
        </w:rPr>
        <w:t>and</w:t>
      </w:r>
      <w:proofErr w:type="gramEnd"/>
      <w:r w:rsidRPr="002B3E22">
        <w:rPr>
          <w:rFonts w:ascii="Arial" w:hAnsi="Arial" w:eastAsia="Arial" w:cs="Arial"/>
        </w:rPr>
        <w:t xml:space="preserve"> </w:t>
      </w:r>
      <w:proofErr w:type="spellStart"/>
      <w:r w:rsidRPr="002B3E22">
        <w:rPr>
          <w:rFonts w:ascii="Arial" w:hAnsi="Arial" w:eastAsia="Arial" w:cs="Arial"/>
        </w:rPr>
        <w:t>remedies</w:t>
      </w:r>
      <w:proofErr w:type="spellEnd"/>
      <w:r w:rsidRPr="002B3E22">
        <w:rPr>
          <w:rFonts w:ascii="Arial" w:hAnsi="Arial" w:eastAsia="Arial" w:cs="Arial"/>
        </w:rPr>
        <w:t xml:space="preserve">. </w:t>
      </w:r>
      <w:r w:rsidRPr="002B3E22">
        <w:rPr>
          <w:rFonts w:ascii="Arial" w:hAnsi="Arial" w:eastAsia="Arial" w:cs="Arial"/>
          <w:i/>
          <w:iCs/>
        </w:rPr>
        <w:t xml:space="preserve">International </w:t>
      </w:r>
      <w:proofErr w:type="spellStart"/>
      <w:r w:rsidRPr="002B3E22">
        <w:rPr>
          <w:rFonts w:ascii="Arial" w:hAnsi="Arial" w:eastAsia="Arial" w:cs="Arial"/>
          <w:i/>
          <w:iCs/>
        </w:rPr>
        <w:t>journal</w:t>
      </w:r>
      <w:proofErr w:type="spellEnd"/>
      <w:r w:rsidRPr="002B3E22">
        <w:rPr>
          <w:rFonts w:ascii="Arial" w:hAnsi="Arial" w:eastAsia="Arial" w:cs="Arial"/>
          <w:i/>
          <w:iCs/>
        </w:rPr>
        <w:t xml:space="preserve"> of </w:t>
      </w:r>
      <w:proofErr w:type="spellStart"/>
      <w:r w:rsidRPr="002B3E22">
        <w:rPr>
          <w:rFonts w:ascii="Arial" w:hAnsi="Arial" w:eastAsia="Arial" w:cs="Arial"/>
          <w:i/>
          <w:iCs/>
        </w:rPr>
        <w:t>academic</w:t>
      </w:r>
      <w:proofErr w:type="spellEnd"/>
      <w:r w:rsidRPr="002B3E22">
        <w:rPr>
          <w:rFonts w:ascii="Arial" w:hAnsi="Arial" w:eastAsia="Arial" w:cs="Arial"/>
          <w:i/>
          <w:iCs/>
        </w:rPr>
        <w:t xml:space="preserve"> </w:t>
      </w:r>
      <w:proofErr w:type="spellStart"/>
      <w:r w:rsidRPr="002B3E22">
        <w:rPr>
          <w:rFonts w:ascii="Arial" w:hAnsi="Arial" w:eastAsia="Arial" w:cs="Arial"/>
          <w:i/>
          <w:iCs/>
        </w:rPr>
        <w:t>research</w:t>
      </w:r>
      <w:proofErr w:type="spellEnd"/>
      <w:r w:rsidRPr="002B3E22">
        <w:rPr>
          <w:rFonts w:ascii="Arial" w:hAnsi="Arial" w:eastAsia="Arial" w:cs="Arial"/>
          <w:i/>
          <w:iCs/>
        </w:rPr>
        <w:t xml:space="preserve"> in </w:t>
      </w:r>
      <w:proofErr w:type="spellStart"/>
      <w:r w:rsidRPr="002B3E22">
        <w:rPr>
          <w:rFonts w:ascii="Arial" w:hAnsi="Arial" w:eastAsia="Arial" w:cs="Arial"/>
          <w:i/>
          <w:iCs/>
        </w:rPr>
        <w:t>economics</w:t>
      </w:r>
      <w:proofErr w:type="spellEnd"/>
      <w:r w:rsidRPr="002B3E22">
        <w:rPr>
          <w:rFonts w:ascii="Arial" w:hAnsi="Arial" w:eastAsia="Arial" w:cs="Arial"/>
          <w:i/>
          <w:iCs/>
        </w:rPr>
        <w:t xml:space="preserve"> </w:t>
      </w:r>
      <w:proofErr w:type="gramStart"/>
      <w:r w:rsidRPr="002B3E22">
        <w:rPr>
          <w:rFonts w:ascii="Arial" w:hAnsi="Arial" w:eastAsia="Arial" w:cs="Arial"/>
          <w:i/>
          <w:iCs/>
        </w:rPr>
        <w:t>and</w:t>
      </w:r>
      <w:proofErr w:type="gramEnd"/>
      <w:r w:rsidRPr="002B3E22">
        <w:rPr>
          <w:rFonts w:ascii="Arial" w:hAnsi="Arial" w:eastAsia="Arial" w:cs="Arial"/>
          <w:i/>
          <w:iCs/>
        </w:rPr>
        <w:t xml:space="preserve"> management </w:t>
      </w:r>
      <w:proofErr w:type="spellStart"/>
      <w:r w:rsidRPr="002B3E22">
        <w:rPr>
          <w:rFonts w:ascii="Arial" w:hAnsi="Arial" w:eastAsia="Arial" w:cs="Arial"/>
          <w:i/>
          <w:iCs/>
        </w:rPr>
        <w:t>sciences</w:t>
      </w:r>
      <w:proofErr w:type="spellEnd"/>
      <w:r w:rsidRPr="002B3E22">
        <w:rPr>
          <w:rFonts w:ascii="Arial" w:hAnsi="Arial" w:eastAsia="Arial" w:cs="Arial"/>
          <w:i/>
          <w:iCs/>
        </w:rPr>
        <w:t>, 3</w:t>
      </w:r>
      <w:r w:rsidRPr="002B3E22">
        <w:rPr>
          <w:rFonts w:ascii="Arial" w:hAnsi="Arial" w:eastAsia="Arial" w:cs="Arial"/>
        </w:rPr>
        <w:t xml:space="preserve">(6). </w:t>
      </w:r>
      <w:hyperlink r:id="rId19">
        <w:r w:rsidRPr="002B3E22">
          <w:rPr>
            <w:rStyle w:val="Hiperpovezava"/>
            <w:rFonts w:ascii="Arial" w:hAnsi="Arial" w:eastAsia="Arial" w:cs="Arial"/>
            <w:color w:val="auto"/>
          </w:rPr>
          <w:t>http://dx.doi.org/10.6007/IJAREMS/v3-i6/1351</w:t>
        </w:r>
      </w:hyperlink>
    </w:p>
    <w:p w:rsidRPr="002B3E22" w:rsidR="2B9CDA97" w:rsidP="5BF3AD3F" w:rsidRDefault="2B9CDA97" w14:paraId="7774D656" w14:textId="5381BB78">
      <w:pPr>
        <w:spacing w:after="0"/>
        <w:ind w:left="567" w:hanging="567"/>
        <w:jc w:val="both"/>
        <w:rPr>
          <w:rFonts w:ascii="Arial" w:hAnsi="Arial" w:eastAsia="Arial" w:cs="Arial"/>
        </w:rPr>
      </w:pPr>
    </w:p>
    <w:p w:rsidRPr="002B3E22" w:rsidR="5BF3AD3F" w:rsidP="5BF3AD3F" w:rsidRDefault="5BF3AD3F" w14:paraId="43A16A17" w14:textId="715670D6">
      <w:pPr>
        <w:spacing w:after="0"/>
        <w:ind w:left="567" w:hanging="567"/>
        <w:jc w:val="both"/>
        <w:rPr>
          <w:rFonts w:ascii="Arial" w:hAnsi="Arial" w:eastAsia="Arial" w:cs="Arial"/>
        </w:rPr>
      </w:pPr>
      <w:r w:rsidRPr="002B3E22">
        <w:rPr>
          <w:rFonts w:ascii="Arial" w:hAnsi="Arial" w:eastAsia="Arial" w:cs="Arial"/>
        </w:rPr>
        <w:t xml:space="preserve">Rahim, M. A. (2023). </w:t>
      </w:r>
      <w:proofErr w:type="spellStart"/>
      <w:r w:rsidRPr="002B3E22">
        <w:rPr>
          <w:rFonts w:ascii="Arial" w:hAnsi="Arial" w:eastAsia="Arial" w:cs="Arial"/>
          <w:i/>
          <w:iCs/>
        </w:rPr>
        <w:t>Managing</w:t>
      </w:r>
      <w:proofErr w:type="spellEnd"/>
      <w:r w:rsidRPr="002B3E22">
        <w:rPr>
          <w:rFonts w:ascii="Arial" w:hAnsi="Arial" w:eastAsia="Arial" w:cs="Arial"/>
          <w:i/>
          <w:iCs/>
        </w:rPr>
        <w:t xml:space="preserve"> </w:t>
      </w:r>
      <w:proofErr w:type="spellStart"/>
      <w:r w:rsidRPr="002B3E22">
        <w:rPr>
          <w:rFonts w:ascii="Arial" w:hAnsi="Arial" w:eastAsia="Arial" w:cs="Arial"/>
          <w:i/>
          <w:iCs/>
        </w:rPr>
        <w:t>conflict</w:t>
      </w:r>
      <w:proofErr w:type="spellEnd"/>
      <w:r w:rsidRPr="002B3E22">
        <w:rPr>
          <w:rFonts w:ascii="Arial" w:hAnsi="Arial" w:eastAsia="Arial" w:cs="Arial"/>
          <w:i/>
          <w:iCs/>
        </w:rPr>
        <w:t xml:space="preserve"> in </w:t>
      </w:r>
      <w:proofErr w:type="spellStart"/>
      <w:r w:rsidRPr="002B3E22">
        <w:rPr>
          <w:rFonts w:ascii="Arial" w:hAnsi="Arial" w:eastAsia="Arial" w:cs="Arial"/>
          <w:i/>
          <w:iCs/>
        </w:rPr>
        <w:t>organizations</w:t>
      </w:r>
      <w:proofErr w:type="spellEnd"/>
      <w:r w:rsidRPr="002B3E22">
        <w:rPr>
          <w:rFonts w:ascii="Arial" w:hAnsi="Arial" w:eastAsia="Arial" w:cs="Arial"/>
        </w:rPr>
        <w:t xml:space="preserve">. Routledge. </w:t>
      </w:r>
      <w:hyperlink r:id="rId20">
        <w:r w:rsidRPr="002B3E22">
          <w:rPr>
            <w:rStyle w:val="Hiperpovezava"/>
            <w:rFonts w:ascii="Arial" w:hAnsi="Arial" w:eastAsia="Arial" w:cs="Arial"/>
            <w:color w:val="auto"/>
          </w:rPr>
          <w:t>https://doi.org/10.4324/9781003285861</w:t>
        </w:r>
      </w:hyperlink>
    </w:p>
    <w:p w:rsidRPr="002B3E22" w:rsidR="5BF3AD3F" w:rsidP="5BF3AD3F" w:rsidRDefault="5BF3AD3F" w14:paraId="570DD9A4" w14:textId="2333236C">
      <w:pPr>
        <w:spacing w:after="0"/>
        <w:ind w:left="567" w:hanging="567"/>
        <w:jc w:val="both"/>
        <w:rPr>
          <w:rFonts w:ascii="Arial" w:hAnsi="Arial" w:eastAsia="Arial" w:cs="Arial"/>
        </w:rPr>
      </w:pPr>
    </w:p>
    <w:p w:rsidRPr="002B3E22" w:rsidR="5BF3AD3F" w:rsidP="5BF3AD3F" w:rsidRDefault="5BF3AD3F" w14:paraId="3D0FFDB6" w14:textId="4AE1B591">
      <w:pPr>
        <w:spacing w:after="160"/>
        <w:ind w:left="567" w:hanging="567"/>
        <w:jc w:val="both"/>
        <w:rPr>
          <w:rFonts w:ascii="Arial" w:hAnsi="Arial" w:eastAsia="Arial" w:cs="Arial"/>
        </w:rPr>
      </w:pPr>
      <w:r w:rsidRPr="002B3E22">
        <w:rPr>
          <w:rFonts w:ascii="Arial" w:hAnsi="Arial" w:eastAsia="Arial" w:cs="Arial"/>
        </w:rPr>
        <w:t xml:space="preserve">Rahim, M. A. in Magner, N. R. (1995). </w:t>
      </w:r>
      <w:proofErr w:type="spellStart"/>
      <w:r w:rsidRPr="002B3E22">
        <w:rPr>
          <w:rFonts w:ascii="Arial" w:hAnsi="Arial" w:eastAsia="Arial" w:cs="Arial"/>
        </w:rPr>
        <w:t>Confirmatory</w:t>
      </w:r>
      <w:proofErr w:type="spellEnd"/>
      <w:r w:rsidRPr="002B3E22">
        <w:rPr>
          <w:rFonts w:ascii="Arial" w:hAnsi="Arial" w:eastAsia="Arial" w:cs="Arial"/>
        </w:rPr>
        <w:t xml:space="preserve"> </w:t>
      </w:r>
      <w:proofErr w:type="spellStart"/>
      <w:proofErr w:type="gramStart"/>
      <w:r w:rsidRPr="002B3E22">
        <w:rPr>
          <w:rFonts w:ascii="Arial" w:hAnsi="Arial" w:eastAsia="Arial" w:cs="Arial"/>
        </w:rPr>
        <w:t>factor</w:t>
      </w:r>
      <w:proofErr w:type="spellEnd"/>
      <w:proofErr w:type="gramEnd"/>
      <w:r w:rsidRPr="002B3E22">
        <w:rPr>
          <w:rFonts w:ascii="Arial" w:hAnsi="Arial" w:eastAsia="Arial" w:cs="Arial"/>
        </w:rPr>
        <w:t xml:space="preserve"> </w:t>
      </w:r>
      <w:proofErr w:type="spellStart"/>
      <w:r w:rsidRPr="002B3E22">
        <w:rPr>
          <w:rFonts w:ascii="Arial" w:hAnsi="Arial" w:eastAsia="Arial" w:cs="Arial"/>
        </w:rPr>
        <w:t>analysis</w:t>
      </w:r>
      <w:proofErr w:type="spellEnd"/>
      <w:r w:rsidRPr="002B3E22">
        <w:rPr>
          <w:rFonts w:ascii="Arial" w:hAnsi="Arial" w:eastAsia="Arial" w:cs="Arial"/>
        </w:rPr>
        <w:t xml:space="preserve"> of the </w:t>
      </w:r>
      <w:proofErr w:type="spellStart"/>
      <w:r w:rsidRPr="002B3E22">
        <w:rPr>
          <w:rFonts w:ascii="Arial" w:hAnsi="Arial" w:eastAsia="Arial" w:cs="Arial"/>
        </w:rPr>
        <w:t>styles</w:t>
      </w:r>
      <w:proofErr w:type="spellEnd"/>
      <w:r w:rsidRPr="002B3E22">
        <w:rPr>
          <w:rFonts w:ascii="Arial" w:hAnsi="Arial" w:eastAsia="Arial" w:cs="Arial"/>
        </w:rPr>
        <w:t xml:space="preserve"> of </w:t>
      </w:r>
      <w:proofErr w:type="spellStart"/>
      <w:r w:rsidRPr="002B3E22">
        <w:rPr>
          <w:rFonts w:ascii="Arial" w:hAnsi="Arial" w:eastAsia="Arial" w:cs="Arial"/>
        </w:rPr>
        <w:t>handling</w:t>
      </w:r>
      <w:proofErr w:type="spellEnd"/>
      <w:r w:rsidRPr="002B3E22">
        <w:rPr>
          <w:rFonts w:ascii="Arial" w:hAnsi="Arial" w:eastAsia="Arial" w:cs="Arial"/>
        </w:rPr>
        <w:t xml:space="preserve"> </w:t>
      </w:r>
      <w:proofErr w:type="spellStart"/>
      <w:r w:rsidRPr="002B3E22">
        <w:rPr>
          <w:rFonts w:ascii="Arial" w:hAnsi="Arial" w:eastAsia="Arial" w:cs="Arial"/>
        </w:rPr>
        <w:t>interpersonal</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First-</w:t>
      </w:r>
      <w:proofErr w:type="spellStart"/>
      <w:r w:rsidRPr="002B3E22">
        <w:rPr>
          <w:rFonts w:ascii="Arial" w:hAnsi="Arial" w:eastAsia="Arial" w:cs="Arial"/>
        </w:rPr>
        <w:t>order</w:t>
      </w:r>
      <w:proofErr w:type="spellEnd"/>
      <w:r w:rsidRPr="002B3E22">
        <w:rPr>
          <w:rFonts w:ascii="Arial" w:hAnsi="Arial" w:eastAsia="Arial" w:cs="Arial"/>
        </w:rPr>
        <w:t xml:space="preserve"> </w:t>
      </w:r>
      <w:proofErr w:type="spellStart"/>
      <w:r w:rsidRPr="002B3E22">
        <w:rPr>
          <w:rFonts w:ascii="Arial" w:hAnsi="Arial" w:eastAsia="Arial" w:cs="Arial"/>
        </w:rPr>
        <w:t>factor</w:t>
      </w:r>
      <w:proofErr w:type="spellEnd"/>
      <w:r w:rsidRPr="002B3E22">
        <w:rPr>
          <w:rFonts w:ascii="Arial" w:hAnsi="Arial" w:eastAsia="Arial" w:cs="Arial"/>
        </w:rPr>
        <w:t xml:space="preserve"> model and </w:t>
      </w:r>
      <w:proofErr w:type="spellStart"/>
      <w:r w:rsidRPr="002B3E22">
        <w:rPr>
          <w:rFonts w:ascii="Arial" w:hAnsi="Arial" w:eastAsia="Arial" w:cs="Arial"/>
        </w:rPr>
        <w:t>its</w:t>
      </w:r>
      <w:proofErr w:type="spellEnd"/>
      <w:r w:rsidRPr="002B3E22">
        <w:rPr>
          <w:rFonts w:ascii="Arial" w:hAnsi="Arial" w:eastAsia="Arial" w:cs="Arial"/>
        </w:rPr>
        <w:t xml:space="preserve"> </w:t>
      </w:r>
      <w:proofErr w:type="spellStart"/>
      <w:r w:rsidRPr="002B3E22">
        <w:rPr>
          <w:rFonts w:ascii="Arial" w:hAnsi="Arial" w:eastAsia="Arial" w:cs="Arial"/>
        </w:rPr>
        <w:t>invariance</w:t>
      </w:r>
      <w:proofErr w:type="spellEnd"/>
      <w:r w:rsidRPr="002B3E22">
        <w:rPr>
          <w:rFonts w:ascii="Arial" w:hAnsi="Arial" w:eastAsia="Arial" w:cs="Arial"/>
        </w:rPr>
        <w:t xml:space="preserve"> </w:t>
      </w:r>
      <w:proofErr w:type="spellStart"/>
      <w:r w:rsidRPr="002B3E22">
        <w:rPr>
          <w:rFonts w:ascii="Arial" w:hAnsi="Arial" w:eastAsia="Arial" w:cs="Arial"/>
        </w:rPr>
        <w:t>across</w:t>
      </w:r>
      <w:proofErr w:type="spellEnd"/>
      <w:r w:rsidRPr="002B3E22">
        <w:rPr>
          <w:rFonts w:ascii="Arial" w:hAnsi="Arial" w:eastAsia="Arial" w:cs="Arial"/>
        </w:rPr>
        <w:t xml:space="preserve"> </w:t>
      </w:r>
      <w:proofErr w:type="spellStart"/>
      <w:r w:rsidRPr="002B3E22">
        <w:rPr>
          <w:rFonts w:ascii="Arial" w:hAnsi="Arial" w:eastAsia="Arial" w:cs="Arial"/>
        </w:rPr>
        <w:t>groups</w:t>
      </w:r>
      <w:proofErr w:type="spellEnd"/>
      <w:r w:rsidRPr="002B3E22">
        <w:rPr>
          <w:rFonts w:ascii="Arial" w:hAnsi="Arial" w:eastAsia="Arial" w:cs="Arial"/>
        </w:rPr>
        <w:t xml:space="preserve">. </w:t>
      </w:r>
      <w:r w:rsidRPr="002B3E22">
        <w:rPr>
          <w:rFonts w:ascii="Arial" w:hAnsi="Arial" w:eastAsia="Arial" w:cs="Arial"/>
          <w:i/>
          <w:iCs/>
        </w:rPr>
        <w:t xml:space="preserve">Journal of Applied </w:t>
      </w:r>
      <w:proofErr w:type="spellStart"/>
      <w:r w:rsidRPr="002B3E22">
        <w:rPr>
          <w:rFonts w:ascii="Arial" w:hAnsi="Arial" w:eastAsia="Arial" w:cs="Arial"/>
          <w:i/>
          <w:iCs/>
        </w:rPr>
        <w:t>Psychology</w:t>
      </w:r>
      <w:proofErr w:type="spellEnd"/>
      <w:r w:rsidRPr="002B3E22">
        <w:rPr>
          <w:rFonts w:ascii="Arial" w:hAnsi="Arial" w:eastAsia="Arial" w:cs="Arial"/>
          <w:i/>
          <w:iCs/>
        </w:rPr>
        <w:t>, 80</w:t>
      </w:r>
      <w:r w:rsidRPr="002B3E22">
        <w:rPr>
          <w:rFonts w:ascii="Arial" w:hAnsi="Arial" w:eastAsia="Arial" w:cs="Arial"/>
        </w:rPr>
        <w:t xml:space="preserve">(1), </w:t>
      </w:r>
      <w:proofErr w:type="gramStart"/>
      <w:r w:rsidRPr="002B3E22">
        <w:rPr>
          <w:rFonts w:ascii="Arial" w:hAnsi="Arial" w:eastAsia="Arial" w:cs="Arial"/>
        </w:rPr>
        <w:t>122</w:t>
      </w:r>
      <w:proofErr w:type="gramEnd"/>
      <w:r w:rsidRPr="002B3E22">
        <w:rPr>
          <w:rFonts w:ascii="Arial" w:hAnsi="Arial" w:eastAsia="Arial" w:cs="Arial"/>
        </w:rPr>
        <w:t xml:space="preserve">–132. </w:t>
      </w:r>
      <w:hyperlink r:id="rId21">
        <w:r w:rsidRPr="002B3E22">
          <w:rPr>
            <w:rStyle w:val="Hiperpovezava"/>
            <w:rFonts w:ascii="Arial" w:hAnsi="Arial" w:eastAsia="Arial" w:cs="Arial"/>
            <w:color w:val="0563C1"/>
          </w:rPr>
          <w:t>https://doi.org/10.1037/0021-9010.80.1.122</w:t>
        </w:r>
      </w:hyperlink>
    </w:p>
    <w:p w:rsidRPr="002B3E22" w:rsidR="5BF3AD3F" w:rsidP="5BF3AD3F" w:rsidRDefault="5BF3AD3F" w14:paraId="2F6CE4A7" w14:textId="77E56C21">
      <w:pPr>
        <w:spacing w:after="160"/>
        <w:ind w:left="567" w:hanging="567"/>
        <w:jc w:val="both"/>
        <w:rPr>
          <w:rFonts w:ascii="Arial" w:hAnsi="Arial" w:eastAsia="Arial" w:cs="Arial"/>
        </w:rPr>
      </w:pPr>
      <w:proofErr w:type="spellStart"/>
      <w:r w:rsidRPr="002B3E22">
        <w:rPr>
          <w:rFonts w:ascii="Arial" w:hAnsi="Arial" w:eastAsia="Arial" w:cs="Arial"/>
        </w:rPr>
        <w:t>Weider</w:t>
      </w:r>
      <w:proofErr w:type="spellEnd"/>
      <w:r w:rsidRPr="002B3E22">
        <w:rPr>
          <w:rFonts w:ascii="Arial" w:hAnsi="Arial" w:eastAsia="Arial" w:cs="Arial"/>
        </w:rPr>
        <w:t xml:space="preserve">-Hatfield, D. (1988). </w:t>
      </w:r>
      <w:proofErr w:type="spellStart"/>
      <w:r w:rsidRPr="002B3E22">
        <w:rPr>
          <w:rFonts w:ascii="Arial" w:hAnsi="Arial" w:eastAsia="Arial" w:cs="Arial"/>
        </w:rPr>
        <w:t>Assessing</w:t>
      </w:r>
      <w:proofErr w:type="spellEnd"/>
      <w:r w:rsidRPr="002B3E22">
        <w:rPr>
          <w:rFonts w:ascii="Arial" w:hAnsi="Arial" w:eastAsia="Arial" w:cs="Arial"/>
        </w:rPr>
        <w:t xml:space="preserve"> the Rahim </w:t>
      </w:r>
      <w:proofErr w:type="spellStart"/>
      <w:r w:rsidRPr="002B3E22">
        <w:rPr>
          <w:rFonts w:ascii="Arial" w:hAnsi="Arial" w:eastAsia="Arial" w:cs="Arial"/>
        </w:rPr>
        <w:t>Organizational</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Inventory</w:t>
      </w:r>
      <w:proofErr w:type="spellEnd"/>
      <w:r w:rsidRPr="002B3E22">
        <w:rPr>
          <w:rFonts w:ascii="Arial" w:hAnsi="Arial" w:eastAsia="Arial" w:cs="Arial"/>
        </w:rPr>
        <w:t xml:space="preserve">-II (ROCI-II). </w:t>
      </w:r>
      <w:r w:rsidRPr="002B3E22">
        <w:rPr>
          <w:rFonts w:ascii="Arial" w:hAnsi="Arial" w:eastAsia="Arial" w:cs="Arial"/>
          <w:i/>
          <w:iCs/>
        </w:rPr>
        <w:t xml:space="preserve">Management </w:t>
      </w:r>
      <w:proofErr w:type="spellStart"/>
      <w:r w:rsidRPr="002B3E22">
        <w:rPr>
          <w:rFonts w:ascii="Arial" w:hAnsi="Arial" w:eastAsia="Arial" w:cs="Arial"/>
          <w:i/>
          <w:iCs/>
        </w:rPr>
        <w:t>Communication</w:t>
      </w:r>
      <w:proofErr w:type="spellEnd"/>
      <w:r w:rsidRPr="002B3E22">
        <w:rPr>
          <w:rFonts w:ascii="Arial" w:hAnsi="Arial" w:eastAsia="Arial" w:cs="Arial"/>
          <w:i/>
          <w:iCs/>
        </w:rPr>
        <w:t xml:space="preserve"> </w:t>
      </w:r>
      <w:proofErr w:type="spellStart"/>
      <w:r w:rsidRPr="002B3E22">
        <w:rPr>
          <w:rFonts w:ascii="Arial" w:hAnsi="Arial" w:eastAsia="Arial" w:cs="Arial"/>
          <w:i/>
          <w:iCs/>
        </w:rPr>
        <w:t>Quarterly</w:t>
      </w:r>
      <w:proofErr w:type="spellEnd"/>
      <w:r w:rsidRPr="002B3E22">
        <w:rPr>
          <w:rFonts w:ascii="Arial" w:hAnsi="Arial" w:eastAsia="Arial" w:cs="Arial"/>
        </w:rPr>
        <w:t xml:space="preserve">, </w:t>
      </w:r>
      <w:r w:rsidRPr="002B3E22">
        <w:rPr>
          <w:rFonts w:ascii="Arial" w:hAnsi="Arial" w:eastAsia="Arial" w:cs="Arial"/>
          <w:i/>
          <w:iCs/>
        </w:rPr>
        <w:t>1</w:t>
      </w:r>
      <w:r w:rsidRPr="002B3E22">
        <w:rPr>
          <w:rFonts w:ascii="Arial" w:hAnsi="Arial" w:eastAsia="Arial" w:cs="Arial"/>
        </w:rPr>
        <w:t xml:space="preserve">(3), </w:t>
      </w:r>
      <w:proofErr w:type="gramStart"/>
      <w:r w:rsidRPr="002B3E22">
        <w:rPr>
          <w:rFonts w:ascii="Arial" w:hAnsi="Arial" w:eastAsia="Arial" w:cs="Arial"/>
        </w:rPr>
        <w:t>350</w:t>
      </w:r>
      <w:proofErr w:type="gramEnd"/>
      <w:r w:rsidRPr="002B3E22" w:rsidR="002B3E22">
        <w:rPr>
          <w:rFonts w:ascii="Arial" w:hAnsi="Arial" w:eastAsia="Arial" w:cs="Arial"/>
        </w:rPr>
        <w:t>–</w:t>
      </w:r>
      <w:r w:rsidRPr="002B3E22">
        <w:rPr>
          <w:rFonts w:ascii="Arial" w:hAnsi="Arial" w:eastAsia="Arial" w:cs="Arial"/>
        </w:rPr>
        <w:t xml:space="preserve">366. </w:t>
      </w:r>
      <w:hyperlink r:id="rId22">
        <w:r w:rsidRPr="002B3E22">
          <w:rPr>
            <w:rStyle w:val="Hiperpovezava"/>
            <w:rFonts w:ascii="Arial" w:hAnsi="Arial" w:eastAsia="Arial" w:cs="Arial"/>
            <w:color w:val="0563C1"/>
          </w:rPr>
          <w:t>https://doi.org/10.1177/0893318988001003005</w:t>
        </w:r>
      </w:hyperlink>
    </w:p>
    <w:p w:rsidRPr="002B3E22" w:rsidR="5BF3AD3F" w:rsidP="5BF3AD3F" w:rsidRDefault="5BF3AD3F" w14:paraId="08868D93" w14:textId="4666A981">
      <w:pPr>
        <w:spacing w:after="160"/>
        <w:ind w:left="567" w:hanging="567"/>
        <w:jc w:val="both"/>
        <w:rPr>
          <w:rFonts w:ascii="Arial" w:hAnsi="Arial" w:eastAsia="Arial" w:cs="Arial"/>
        </w:rPr>
      </w:pPr>
      <w:r w:rsidRPr="002B3E22">
        <w:rPr>
          <w:rFonts w:ascii="Arial" w:hAnsi="Arial" w:eastAsia="Arial" w:cs="Arial"/>
        </w:rPr>
        <w:t xml:space="preserve">Wilson, S. R. in Waltman, M. S. (1988). </w:t>
      </w:r>
      <w:proofErr w:type="spellStart"/>
      <w:r w:rsidRPr="002B3E22">
        <w:rPr>
          <w:rFonts w:ascii="Arial" w:hAnsi="Arial" w:eastAsia="Arial" w:cs="Arial"/>
        </w:rPr>
        <w:t>Assessing</w:t>
      </w:r>
      <w:proofErr w:type="spellEnd"/>
      <w:r w:rsidRPr="002B3E22">
        <w:rPr>
          <w:rFonts w:ascii="Arial" w:hAnsi="Arial" w:eastAsia="Arial" w:cs="Arial"/>
        </w:rPr>
        <w:t xml:space="preserve"> the Putnam-Wilson </w:t>
      </w:r>
      <w:proofErr w:type="spellStart"/>
      <w:r w:rsidRPr="002B3E22">
        <w:rPr>
          <w:rFonts w:ascii="Arial" w:hAnsi="Arial" w:eastAsia="Arial" w:cs="Arial"/>
        </w:rPr>
        <w:t>Organizational</w:t>
      </w:r>
      <w:proofErr w:type="spellEnd"/>
      <w:r w:rsidRPr="002B3E22">
        <w:rPr>
          <w:rFonts w:ascii="Arial" w:hAnsi="Arial" w:eastAsia="Arial" w:cs="Arial"/>
        </w:rPr>
        <w:t xml:space="preserve"> </w:t>
      </w:r>
      <w:proofErr w:type="spellStart"/>
      <w:r w:rsidRPr="002B3E22">
        <w:rPr>
          <w:rFonts w:ascii="Arial" w:hAnsi="Arial" w:eastAsia="Arial" w:cs="Arial"/>
        </w:rPr>
        <w:t>Communication</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Instrument (OCCI). </w:t>
      </w:r>
      <w:r w:rsidRPr="002B3E22">
        <w:rPr>
          <w:rFonts w:ascii="Arial" w:hAnsi="Arial" w:eastAsia="Arial" w:cs="Arial"/>
          <w:i/>
          <w:iCs/>
        </w:rPr>
        <w:t xml:space="preserve">Management </w:t>
      </w:r>
      <w:proofErr w:type="spellStart"/>
      <w:r w:rsidRPr="002B3E22">
        <w:rPr>
          <w:rFonts w:ascii="Arial" w:hAnsi="Arial" w:eastAsia="Arial" w:cs="Arial"/>
          <w:i/>
          <w:iCs/>
        </w:rPr>
        <w:t>Communication</w:t>
      </w:r>
      <w:proofErr w:type="spellEnd"/>
      <w:r w:rsidRPr="002B3E22">
        <w:rPr>
          <w:rFonts w:ascii="Arial" w:hAnsi="Arial" w:eastAsia="Arial" w:cs="Arial"/>
          <w:i/>
          <w:iCs/>
        </w:rPr>
        <w:t xml:space="preserve"> </w:t>
      </w:r>
      <w:proofErr w:type="spellStart"/>
      <w:r w:rsidRPr="002B3E22">
        <w:rPr>
          <w:rFonts w:ascii="Arial" w:hAnsi="Arial" w:eastAsia="Arial" w:cs="Arial"/>
          <w:i/>
          <w:iCs/>
        </w:rPr>
        <w:t>Quarterly</w:t>
      </w:r>
      <w:proofErr w:type="spellEnd"/>
      <w:r w:rsidRPr="002B3E22">
        <w:rPr>
          <w:rFonts w:ascii="Arial" w:hAnsi="Arial" w:eastAsia="Arial" w:cs="Arial"/>
        </w:rPr>
        <w:t xml:space="preserve">, </w:t>
      </w:r>
      <w:r w:rsidRPr="002B3E22">
        <w:rPr>
          <w:rFonts w:ascii="Arial" w:hAnsi="Arial" w:eastAsia="Arial" w:cs="Arial"/>
          <w:i/>
          <w:iCs/>
        </w:rPr>
        <w:t>1</w:t>
      </w:r>
      <w:r w:rsidRPr="002B3E22">
        <w:rPr>
          <w:rFonts w:ascii="Arial" w:hAnsi="Arial" w:eastAsia="Arial" w:cs="Arial"/>
        </w:rPr>
        <w:t xml:space="preserve">(3), </w:t>
      </w:r>
      <w:proofErr w:type="gramStart"/>
      <w:r w:rsidRPr="002B3E22">
        <w:rPr>
          <w:rFonts w:ascii="Arial" w:hAnsi="Arial" w:eastAsia="Arial" w:cs="Arial"/>
        </w:rPr>
        <w:t>367</w:t>
      </w:r>
      <w:proofErr w:type="gramEnd"/>
      <w:r w:rsidRPr="002B3E22" w:rsidR="002B3E22">
        <w:rPr>
          <w:rFonts w:ascii="Arial" w:hAnsi="Arial" w:eastAsia="Arial" w:cs="Arial"/>
        </w:rPr>
        <w:t>–</w:t>
      </w:r>
      <w:r w:rsidRPr="002B3E22">
        <w:rPr>
          <w:rFonts w:ascii="Arial" w:hAnsi="Arial" w:eastAsia="Arial" w:cs="Arial"/>
        </w:rPr>
        <w:t xml:space="preserve">388. </w:t>
      </w:r>
      <w:hyperlink r:id="rId23">
        <w:r w:rsidRPr="002B3E22">
          <w:rPr>
            <w:rStyle w:val="Hiperpovezava"/>
            <w:rFonts w:ascii="Arial" w:hAnsi="Arial" w:eastAsia="Arial" w:cs="Arial"/>
            <w:color w:val="1554B2"/>
          </w:rPr>
          <w:t>https://doi.org/10.1177/0893318988001003006</w:t>
        </w:r>
      </w:hyperlink>
      <w:r w:rsidRPr="002B3E22">
        <w:rPr>
          <w:rFonts w:ascii="Arial" w:hAnsi="Arial" w:eastAsia="Arial" w:cs="Arial"/>
          <w:color w:val="1554B2"/>
          <w:u w:val="single"/>
        </w:rPr>
        <w:t xml:space="preserve"> </w:t>
      </w:r>
    </w:p>
    <w:p w:rsidRPr="002B3E22" w:rsidR="2B9CDA97" w:rsidP="5BF3AD3F" w:rsidRDefault="2B9CDA97" w14:paraId="0A164891" w14:textId="22E1B588">
      <w:pPr>
        <w:spacing w:after="0"/>
        <w:jc w:val="both"/>
        <w:rPr>
          <w:rFonts w:ascii="Arial" w:hAnsi="Arial" w:eastAsia="Arial" w:cs="Arial"/>
        </w:rPr>
      </w:pPr>
    </w:p>
    <w:p w:rsidRPr="002B3E22" w:rsidR="2B9CDA97" w:rsidP="5BF3AD3F" w:rsidRDefault="2B9CDA97" w14:paraId="28E79B2F" w14:textId="770AE26B">
      <w:pPr>
        <w:spacing w:after="0"/>
        <w:jc w:val="both"/>
        <w:rPr>
          <w:rFonts w:ascii="Arial" w:hAnsi="Arial" w:eastAsia="Arial" w:cs="Arial"/>
        </w:rPr>
      </w:pPr>
    </w:p>
    <w:p w:rsidR="0030745E" w:rsidRDefault="0030745E" w14:paraId="2D2D73F2" w14:textId="77777777">
      <w:pPr>
        <w:rPr>
          <w:rFonts w:ascii="Arial" w:hAnsi="Arial" w:eastAsia="Arial" w:cs="Arial"/>
          <w:b/>
          <w:bCs/>
        </w:rPr>
      </w:pPr>
      <w:r>
        <w:rPr>
          <w:rFonts w:ascii="Arial" w:hAnsi="Arial" w:eastAsia="Arial" w:cs="Arial"/>
          <w:b/>
          <w:bCs/>
        </w:rPr>
        <w:br w:type="page"/>
      </w:r>
    </w:p>
    <w:p w:rsidRPr="002B3E22" w:rsidR="2B9CDA97" w:rsidP="5BF3AD3F" w:rsidRDefault="007061DA" w14:paraId="49BBEE79" w14:textId="161E8DAA">
      <w:pPr>
        <w:spacing w:after="0"/>
        <w:jc w:val="both"/>
        <w:rPr>
          <w:rFonts w:ascii="Arial" w:hAnsi="Arial" w:eastAsia="Arial" w:cs="Arial"/>
          <w:b/>
          <w:bCs/>
        </w:rPr>
      </w:pPr>
      <w:r w:rsidRPr="002B3E22">
        <w:rPr>
          <w:rFonts w:ascii="Arial" w:hAnsi="Arial" w:eastAsia="Arial" w:cs="Arial"/>
          <w:b/>
          <w:bCs/>
        </w:rPr>
        <w:lastRenderedPageBreak/>
        <w:t xml:space="preserve">7. </w:t>
      </w:r>
      <w:r w:rsidRPr="002B3E22" w:rsidR="5BF3AD3F">
        <w:rPr>
          <w:rFonts w:ascii="Arial" w:hAnsi="Arial" w:eastAsia="Arial" w:cs="Arial"/>
          <w:b/>
          <w:bCs/>
        </w:rPr>
        <w:t>Viri vprašalnikov</w:t>
      </w:r>
    </w:p>
    <w:p w:rsidRPr="002B3E22" w:rsidR="2B9CDA97" w:rsidP="5BF3AD3F" w:rsidRDefault="2B9CDA97" w14:paraId="0FA2B9AA" w14:textId="4B5EC8FE">
      <w:pPr>
        <w:spacing w:after="0"/>
        <w:jc w:val="both"/>
        <w:rPr>
          <w:rFonts w:ascii="Arial" w:hAnsi="Arial" w:eastAsia="Arial" w:cs="Arial"/>
        </w:rPr>
      </w:pPr>
    </w:p>
    <w:p w:rsidRPr="002B3E22" w:rsidR="002B3E22" w:rsidP="002B3E22" w:rsidRDefault="002B3E22" w14:paraId="17AE68FA" w14:textId="6B523879">
      <w:pPr>
        <w:ind w:left="567" w:hanging="567"/>
        <w:jc w:val="both"/>
        <w:rPr>
          <w:rFonts w:ascii="Arial" w:hAnsi="Arial" w:eastAsia="Arial" w:cs="Arial"/>
        </w:rPr>
      </w:pPr>
      <w:r w:rsidRPr="002B3E22">
        <w:rPr>
          <w:rFonts w:ascii="Arial" w:hAnsi="Arial" w:eastAsia="Arial" w:cs="Arial"/>
        </w:rPr>
        <w:t xml:space="preserve">Rahim, M. A. (1983). Rahim </w:t>
      </w:r>
      <w:proofErr w:type="spellStart"/>
      <w:r w:rsidRPr="002B3E22">
        <w:rPr>
          <w:rFonts w:ascii="Arial" w:hAnsi="Arial" w:eastAsia="Arial" w:cs="Arial"/>
        </w:rPr>
        <w:t>Organizational</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Inventory</w:t>
      </w:r>
      <w:proofErr w:type="spellEnd"/>
      <w:r w:rsidRPr="002B3E22">
        <w:rPr>
          <w:rFonts w:ascii="Arial" w:hAnsi="Arial" w:eastAsia="Arial" w:cs="Arial"/>
        </w:rPr>
        <w:t xml:space="preserve">–II. </w:t>
      </w:r>
      <w:proofErr w:type="spellStart"/>
      <w:r w:rsidRPr="002B3E22">
        <w:rPr>
          <w:rFonts w:ascii="Arial" w:hAnsi="Arial" w:eastAsia="Arial" w:cs="Arial"/>
          <w:i/>
          <w:iCs/>
        </w:rPr>
        <w:t>PsycTESTS</w:t>
      </w:r>
      <w:proofErr w:type="spellEnd"/>
      <w:r w:rsidRPr="002B3E22">
        <w:rPr>
          <w:rFonts w:ascii="Arial" w:hAnsi="Arial" w:eastAsia="Arial" w:cs="Arial"/>
        </w:rPr>
        <w:t xml:space="preserve">. </w:t>
      </w:r>
      <w:hyperlink r:id="rId24">
        <w:r w:rsidRPr="002B3E22">
          <w:rPr>
            <w:rStyle w:val="Hiperpovezava"/>
            <w:rFonts w:ascii="Arial" w:hAnsi="Arial" w:eastAsia="Arial" w:cs="Arial"/>
          </w:rPr>
          <w:t>https://doi-org.nukweb.nuk.uni-lj.si/10.1037/t01012-000</w:t>
        </w:r>
      </w:hyperlink>
      <w:r w:rsidRPr="002B3E22">
        <w:rPr>
          <w:rFonts w:ascii="Arial" w:hAnsi="Arial" w:eastAsia="Arial" w:cs="Arial"/>
        </w:rPr>
        <w:t xml:space="preserve"> </w:t>
      </w:r>
    </w:p>
    <w:p w:rsidRPr="002B3E22" w:rsidR="002B3E22" w:rsidP="002B3E22" w:rsidRDefault="002B3E22" w14:paraId="74ECCF4E" w14:textId="536AE112">
      <w:pPr>
        <w:spacing w:after="0"/>
        <w:ind w:left="567" w:hanging="567"/>
        <w:jc w:val="both"/>
        <w:rPr>
          <w:rFonts w:ascii="Arial" w:hAnsi="Arial" w:eastAsia="Arial" w:cs="Arial"/>
        </w:rPr>
      </w:pPr>
      <w:r w:rsidRPr="002B3E22">
        <w:rPr>
          <w:rFonts w:ascii="Arial" w:hAnsi="Arial" w:eastAsia="Arial" w:cs="Arial"/>
        </w:rPr>
        <w:t xml:space="preserve">De Dreu, C. K. W., Evers, A., </w:t>
      </w:r>
      <w:proofErr w:type="spellStart"/>
      <w:r w:rsidRPr="002B3E22">
        <w:rPr>
          <w:rFonts w:ascii="Arial" w:hAnsi="Arial" w:eastAsia="Arial" w:cs="Arial"/>
        </w:rPr>
        <w:t>Beersma</w:t>
      </w:r>
      <w:proofErr w:type="spellEnd"/>
      <w:r w:rsidRPr="002B3E22">
        <w:rPr>
          <w:rFonts w:ascii="Arial" w:hAnsi="Arial" w:eastAsia="Arial" w:cs="Arial"/>
        </w:rPr>
        <w:t xml:space="preserve">, B., </w:t>
      </w:r>
      <w:proofErr w:type="spellStart"/>
      <w:r w:rsidRPr="002B3E22">
        <w:rPr>
          <w:rFonts w:ascii="Arial" w:hAnsi="Arial" w:eastAsia="Arial" w:cs="Arial"/>
        </w:rPr>
        <w:t>Kluwer</w:t>
      </w:r>
      <w:proofErr w:type="spellEnd"/>
      <w:r w:rsidRPr="002B3E22">
        <w:rPr>
          <w:rFonts w:ascii="Arial" w:hAnsi="Arial" w:eastAsia="Arial" w:cs="Arial"/>
        </w:rPr>
        <w:t xml:space="preserve">, E. S. in Nauta, A. (2001). Dutch Test </w:t>
      </w:r>
      <w:proofErr w:type="gramStart"/>
      <w:r w:rsidRPr="002B3E22">
        <w:rPr>
          <w:rFonts w:ascii="Arial" w:hAnsi="Arial" w:eastAsia="Arial" w:cs="Arial"/>
        </w:rPr>
        <w:t>for</w:t>
      </w:r>
      <w:proofErr w:type="gram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Handling</w:t>
      </w:r>
      <w:proofErr w:type="spellEnd"/>
      <w:r w:rsidRPr="002B3E22">
        <w:rPr>
          <w:rFonts w:ascii="Arial" w:hAnsi="Arial" w:eastAsia="Arial" w:cs="Arial"/>
        </w:rPr>
        <w:t>--</w:t>
      </w:r>
      <w:proofErr w:type="spellStart"/>
      <w:r w:rsidRPr="002B3E22">
        <w:rPr>
          <w:rFonts w:ascii="Arial" w:hAnsi="Arial" w:eastAsia="Arial" w:cs="Arial"/>
        </w:rPr>
        <w:t>Expanded</w:t>
      </w:r>
      <w:proofErr w:type="spellEnd"/>
      <w:r w:rsidRPr="002B3E22">
        <w:rPr>
          <w:rFonts w:ascii="Arial" w:hAnsi="Arial" w:eastAsia="Arial" w:cs="Arial"/>
        </w:rPr>
        <w:t xml:space="preserve"> </w:t>
      </w:r>
      <w:proofErr w:type="spellStart"/>
      <w:r w:rsidRPr="002B3E22">
        <w:rPr>
          <w:rFonts w:ascii="Arial" w:hAnsi="Arial" w:eastAsia="Arial" w:cs="Arial"/>
        </w:rPr>
        <w:t>Version</w:t>
      </w:r>
      <w:proofErr w:type="spellEnd"/>
      <w:r w:rsidRPr="002B3E22">
        <w:rPr>
          <w:rFonts w:ascii="Arial" w:hAnsi="Arial" w:eastAsia="Arial" w:cs="Arial"/>
        </w:rPr>
        <w:t xml:space="preserve">. </w:t>
      </w:r>
      <w:proofErr w:type="spellStart"/>
      <w:r w:rsidRPr="002B3E22">
        <w:rPr>
          <w:rFonts w:ascii="Arial" w:hAnsi="Arial" w:eastAsia="Arial" w:cs="Arial"/>
          <w:i/>
          <w:iCs/>
        </w:rPr>
        <w:t>PsycTESTS</w:t>
      </w:r>
      <w:proofErr w:type="spellEnd"/>
      <w:r w:rsidRPr="002B3E22">
        <w:rPr>
          <w:rFonts w:ascii="Arial" w:hAnsi="Arial" w:eastAsia="Arial" w:cs="Arial"/>
        </w:rPr>
        <w:t xml:space="preserve">. </w:t>
      </w:r>
      <w:hyperlink r:id="rId25">
        <w:r w:rsidRPr="002B3E22">
          <w:rPr>
            <w:rStyle w:val="Hiperpovezava"/>
            <w:rFonts w:ascii="Arial" w:hAnsi="Arial" w:eastAsia="Arial" w:cs="Arial"/>
          </w:rPr>
          <w:t>https://doi-org.nukweb.nuk.uni-lj.si/10.1037/t75864-000</w:t>
        </w:r>
      </w:hyperlink>
    </w:p>
    <w:p w:rsidRPr="002B3E22" w:rsidR="002B3E22" w:rsidP="002B3E22" w:rsidRDefault="002B3E22" w14:paraId="5A1878EA" w14:textId="08F92E62">
      <w:pPr>
        <w:spacing w:after="0"/>
        <w:ind w:left="567" w:hanging="567"/>
        <w:jc w:val="both"/>
        <w:rPr>
          <w:rFonts w:ascii="Arial" w:hAnsi="Arial" w:eastAsia="Arial" w:cs="Arial"/>
        </w:rPr>
      </w:pPr>
    </w:p>
    <w:p w:rsidRPr="002B3E22" w:rsidR="002B3E22" w:rsidP="002B3E22" w:rsidRDefault="002B3E22" w14:paraId="0AC6BEBC" w14:textId="4EEE3ECA">
      <w:pPr>
        <w:ind w:left="567" w:hanging="567"/>
        <w:jc w:val="both"/>
        <w:rPr>
          <w:rFonts w:ascii="Arial" w:hAnsi="Arial" w:eastAsia="Arial" w:cs="Arial"/>
        </w:rPr>
      </w:pPr>
      <w:r w:rsidRPr="002B3E22">
        <w:rPr>
          <w:rFonts w:ascii="Arial" w:hAnsi="Arial" w:eastAsia="Arial" w:cs="Arial"/>
        </w:rPr>
        <w:t xml:space="preserve">Thomas, K. W. in </w:t>
      </w:r>
      <w:proofErr w:type="spellStart"/>
      <w:r w:rsidRPr="002B3E22">
        <w:rPr>
          <w:rFonts w:ascii="Arial" w:hAnsi="Arial" w:eastAsia="Arial" w:cs="Arial"/>
        </w:rPr>
        <w:t>Kilmann</w:t>
      </w:r>
      <w:proofErr w:type="spellEnd"/>
      <w:r w:rsidRPr="002B3E22">
        <w:rPr>
          <w:rFonts w:ascii="Arial" w:hAnsi="Arial" w:eastAsia="Arial" w:cs="Arial"/>
        </w:rPr>
        <w:t>, R. H. (1974) Thomas-</w:t>
      </w:r>
      <w:proofErr w:type="spellStart"/>
      <w:r w:rsidRPr="002B3E22">
        <w:rPr>
          <w:rFonts w:ascii="Arial" w:hAnsi="Arial" w:eastAsia="Arial" w:cs="Arial"/>
        </w:rPr>
        <w:t>Kilmann</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Mode Instrument. </w:t>
      </w:r>
      <w:proofErr w:type="spellStart"/>
      <w:r w:rsidRPr="002B3E22">
        <w:rPr>
          <w:rFonts w:ascii="Arial" w:hAnsi="Arial" w:eastAsia="Arial" w:cs="Arial"/>
          <w:i/>
          <w:iCs/>
        </w:rPr>
        <w:t>PsycTESTS</w:t>
      </w:r>
      <w:proofErr w:type="spellEnd"/>
      <w:r w:rsidRPr="002B3E22">
        <w:rPr>
          <w:rFonts w:ascii="Arial" w:hAnsi="Arial" w:eastAsia="Arial" w:cs="Arial"/>
        </w:rPr>
        <w:t xml:space="preserve">. </w:t>
      </w:r>
      <w:hyperlink r:id="rId26">
        <w:r w:rsidRPr="002B3E22">
          <w:rPr>
            <w:rStyle w:val="Hiperpovezava"/>
            <w:rFonts w:ascii="Arial" w:hAnsi="Arial" w:eastAsia="Arial" w:cs="Arial"/>
          </w:rPr>
          <w:t>https://doi-org.nukweb.nuk.uni-lj.si/10.1037/t02326-000</w:t>
        </w:r>
      </w:hyperlink>
      <w:r w:rsidRPr="002B3E22">
        <w:rPr>
          <w:rFonts w:ascii="Arial" w:hAnsi="Arial" w:eastAsia="Arial" w:cs="Arial"/>
        </w:rPr>
        <w:t xml:space="preserve"> </w:t>
      </w:r>
    </w:p>
    <w:p w:rsidRPr="002B3E22" w:rsidR="002B3E22" w:rsidP="002B3E22" w:rsidRDefault="002B3E22" w14:paraId="46651154" w14:textId="191C0277">
      <w:pPr>
        <w:ind w:left="567" w:hanging="567"/>
        <w:jc w:val="both"/>
        <w:rPr>
          <w:rFonts w:ascii="Arial" w:hAnsi="Arial" w:eastAsia="Arial" w:cs="Arial"/>
        </w:rPr>
      </w:pPr>
      <w:r w:rsidRPr="002B3E22">
        <w:rPr>
          <w:rFonts w:ascii="Arial" w:hAnsi="Arial" w:eastAsia="Arial" w:cs="Arial"/>
        </w:rPr>
        <w:t xml:space="preserve">O’Neill, T. A., Aldana, A. J., Espinoza, J. A., Sperry, M. P., </w:t>
      </w:r>
      <w:proofErr w:type="spellStart"/>
      <w:r w:rsidRPr="002B3E22">
        <w:rPr>
          <w:rFonts w:ascii="Arial" w:hAnsi="Arial" w:eastAsia="Arial" w:cs="Arial"/>
        </w:rPr>
        <w:t>Brykman</w:t>
      </w:r>
      <w:proofErr w:type="spellEnd"/>
      <w:r w:rsidRPr="002B3E22">
        <w:rPr>
          <w:rFonts w:ascii="Arial" w:hAnsi="Arial" w:eastAsia="Arial" w:cs="Arial"/>
        </w:rPr>
        <w:t xml:space="preserve">, K. M. in </w:t>
      </w:r>
      <w:proofErr w:type="spellStart"/>
      <w:proofErr w:type="gramStart"/>
      <w:r w:rsidRPr="002B3E22">
        <w:rPr>
          <w:rFonts w:ascii="Arial" w:hAnsi="Arial" w:eastAsia="Arial" w:cs="Arial"/>
        </w:rPr>
        <w:t>Donia</w:t>
      </w:r>
      <w:proofErr w:type="spellEnd"/>
      <w:proofErr w:type="gramEnd"/>
      <w:r w:rsidRPr="002B3E22">
        <w:rPr>
          <w:rFonts w:ascii="Arial" w:hAnsi="Arial" w:eastAsia="Arial" w:cs="Arial"/>
        </w:rPr>
        <w:t xml:space="preserve">, M. B. L. (2024).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gramStart"/>
      <w:r w:rsidRPr="002B3E22">
        <w:rPr>
          <w:rFonts w:ascii="Arial" w:hAnsi="Arial" w:eastAsia="Arial" w:cs="Arial"/>
        </w:rPr>
        <w:t>Management</w:t>
      </w:r>
      <w:proofErr w:type="gramEnd"/>
      <w:r w:rsidRPr="002B3E22">
        <w:rPr>
          <w:rFonts w:ascii="Arial" w:hAnsi="Arial" w:eastAsia="Arial" w:cs="Arial"/>
        </w:rPr>
        <w:t xml:space="preserve"> Styles </w:t>
      </w:r>
      <w:proofErr w:type="spellStart"/>
      <w:r w:rsidRPr="002B3E22">
        <w:rPr>
          <w:rFonts w:ascii="Arial" w:hAnsi="Arial" w:eastAsia="Arial" w:cs="Arial"/>
        </w:rPr>
        <w:t>Inventory</w:t>
      </w:r>
      <w:proofErr w:type="spellEnd"/>
      <w:r w:rsidRPr="002B3E22">
        <w:rPr>
          <w:rFonts w:ascii="Arial" w:hAnsi="Arial" w:eastAsia="Arial" w:cs="Arial"/>
        </w:rPr>
        <w:t xml:space="preserve">. </w:t>
      </w:r>
      <w:proofErr w:type="spellStart"/>
      <w:r w:rsidRPr="002B3E22">
        <w:rPr>
          <w:rFonts w:ascii="Arial" w:hAnsi="Arial" w:eastAsia="Arial" w:cs="Arial"/>
          <w:i/>
          <w:iCs/>
        </w:rPr>
        <w:t>PsycTESTS</w:t>
      </w:r>
      <w:proofErr w:type="spellEnd"/>
      <w:r w:rsidRPr="002B3E22">
        <w:rPr>
          <w:rFonts w:ascii="Arial" w:hAnsi="Arial" w:eastAsia="Arial" w:cs="Arial"/>
        </w:rPr>
        <w:t xml:space="preserve">. </w:t>
      </w:r>
      <w:hyperlink r:id="rId27">
        <w:r w:rsidRPr="002B3E22">
          <w:rPr>
            <w:rStyle w:val="Hiperpovezava"/>
            <w:rFonts w:ascii="Arial" w:hAnsi="Arial" w:eastAsia="Arial" w:cs="Arial"/>
          </w:rPr>
          <w:t>https://doi-org.nukweb.nuk.uni-lj.si/10.1037/t95552-000</w:t>
        </w:r>
      </w:hyperlink>
    </w:p>
    <w:p w:rsidRPr="002B3E22" w:rsidR="002B3E22" w:rsidP="002B3E22" w:rsidRDefault="002B3E22" w14:paraId="6E3FEF57" w14:textId="3F9381D9">
      <w:pPr>
        <w:ind w:left="567" w:hanging="567"/>
        <w:jc w:val="both"/>
        <w:rPr>
          <w:rFonts w:ascii="Arial" w:hAnsi="Arial" w:eastAsia="Arial" w:cs="Arial"/>
        </w:rPr>
      </w:pPr>
      <w:r w:rsidRPr="002B3E22">
        <w:rPr>
          <w:rFonts w:ascii="Arial" w:hAnsi="Arial" w:eastAsia="Arial" w:cs="Arial"/>
        </w:rPr>
        <w:t xml:space="preserve">Putnam, L. in Wilson, C. E. (1982). </w:t>
      </w:r>
      <w:proofErr w:type="spellStart"/>
      <w:r w:rsidRPr="002B3E22">
        <w:rPr>
          <w:rFonts w:ascii="Arial" w:hAnsi="Arial" w:eastAsia="Arial" w:cs="Arial"/>
        </w:rPr>
        <w:t>Communicative</w:t>
      </w:r>
      <w:proofErr w:type="spellEnd"/>
      <w:r w:rsidRPr="002B3E22">
        <w:rPr>
          <w:rFonts w:ascii="Arial" w:hAnsi="Arial" w:eastAsia="Arial" w:cs="Arial"/>
        </w:rPr>
        <w:t xml:space="preserve"> </w:t>
      </w:r>
      <w:proofErr w:type="spellStart"/>
      <w:r w:rsidRPr="002B3E22">
        <w:rPr>
          <w:rFonts w:ascii="Arial" w:hAnsi="Arial" w:eastAsia="Arial" w:cs="Arial"/>
        </w:rPr>
        <w:t>strategies</w:t>
      </w:r>
      <w:proofErr w:type="spellEnd"/>
      <w:r w:rsidRPr="002B3E22">
        <w:rPr>
          <w:rFonts w:ascii="Arial" w:hAnsi="Arial" w:eastAsia="Arial" w:cs="Arial"/>
        </w:rPr>
        <w:t xml:space="preserve"> in </w:t>
      </w:r>
      <w:proofErr w:type="spellStart"/>
      <w:r w:rsidRPr="002B3E22">
        <w:rPr>
          <w:rFonts w:ascii="Arial" w:hAnsi="Arial" w:eastAsia="Arial" w:cs="Arial"/>
        </w:rPr>
        <w:t>organizational</w:t>
      </w:r>
      <w:proofErr w:type="spellEnd"/>
      <w:r w:rsidRPr="002B3E22">
        <w:rPr>
          <w:rFonts w:ascii="Arial" w:hAnsi="Arial" w:eastAsia="Arial" w:cs="Arial"/>
        </w:rPr>
        <w:t xml:space="preserve"> </w:t>
      </w:r>
      <w:proofErr w:type="spellStart"/>
      <w:r w:rsidRPr="002B3E22">
        <w:rPr>
          <w:rFonts w:ascii="Arial" w:hAnsi="Arial" w:eastAsia="Arial" w:cs="Arial"/>
        </w:rPr>
        <w:t>conflicts</w:t>
      </w:r>
      <w:proofErr w:type="spellEnd"/>
      <w:r w:rsidRPr="002B3E22">
        <w:rPr>
          <w:rFonts w:ascii="Arial" w:hAnsi="Arial" w:eastAsia="Arial" w:cs="Arial"/>
        </w:rPr>
        <w:t xml:space="preserve">: </w:t>
      </w:r>
      <w:proofErr w:type="spellStart"/>
      <w:r w:rsidRPr="002B3E22">
        <w:rPr>
          <w:rFonts w:ascii="Arial" w:hAnsi="Arial" w:eastAsia="Arial" w:cs="Arial"/>
        </w:rPr>
        <w:t>Reliability</w:t>
      </w:r>
      <w:proofErr w:type="spellEnd"/>
      <w:r w:rsidRPr="002B3E22">
        <w:rPr>
          <w:rFonts w:ascii="Arial" w:hAnsi="Arial" w:eastAsia="Arial" w:cs="Arial"/>
        </w:rPr>
        <w:t xml:space="preserve"> </w:t>
      </w:r>
      <w:proofErr w:type="gramStart"/>
      <w:r w:rsidRPr="002B3E22">
        <w:rPr>
          <w:rFonts w:ascii="Arial" w:hAnsi="Arial" w:eastAsia="Arial" w:cs="Arial"/>
        </w:rPr>
        <w:t>and</w:t>
      </w:r>
      <w:proofErr w:type="gramEnd"/>
      <w:r w:rsidRPr="002B3E22">
        <w:rPr>
          <w:rFonts w:ascii="Arial" w:hAnsi="Arial" w:eastAsia="Arial" w:cs="Arial"/>
        </w:rPr>
        <w:t xml:space="preserve"> </w:t>
      </w:r>
      <w:proofErr w:type="spellStart"/>
      <w:r w:rsidRPr="002B3E22">
        <w:rPr>
          <w:rFonts w:ascii="Arial" w:hAnsi="Arial" w:eastAsia="Arial" w:cs="Arial"/>
        </w:rPr>
        <w:t>validity</w:t>
      </w:r>
      <w:proofErr w:type="spellEnd"/>
      <w:r w:rsidRPr="002B3E22">
        <w:rPr>
          <w:rFonts w:ascii="Arial" w:hAnsi="Arial" w:eastAsia="Arial" w:cs="Arial"/>
        </w:rPr>
        <w:t xml:space="preserve"> of a </w:t>
      </w:r>
      <w:proofErr w:type="spellStart"/>
      <w:r w:rsidRPr="002B3E22">
        <w:rPr>
          <w:rFonts w:ascii="Arial" w:hAnsi="Arial" w:eastAsia="Arial" w:cs="Arial"/>
        </w:rPr>
        <w:t>measurement</w:t>
      </w:r>
      <w:proofErr w:type="spellEnd"/>
      <w:r w:rsidRPr="002B3E22">
        <w:rPr>
          <w:rFonts w:ascii="Arial" w:hAnsi="Arial" w:eastAsia="Arial" w:cs="Arial"/>
        </w:rPr>
        <w:t xml:space="preserve"> scale. </w:t>
      </w:r>
      <w:proofErr w:type="spellStart"/>
      <w:r w:rsidRPr="002B3E22">
        <w:rPr>
          <w:rFonts w:ascii="Arial" w:hAnsi="Arial" w:eastAsia="Arial" w:cs="Arial"/>
          <w:i/>
          <w:iCs/>
        </w:rPr>
        <w:t>Annals</w:t>
      </w:r>
      <w:proofErr w:type="spellEnd"/>
      <w:r w:rsidRPr="002B3E22">
        <w:rPr>
          <w:rFonts w:ascii="Arial" w:hAnsi="Arial" w:eastAsia="Arial" w:cs="Arial"/>
          <w:i/>
          <w:iCs/>
        </w:rPr>
        <w:t xml:space="preserve"> of the International </w:t>
      </w:r>
      <w:proofErr w:type="spellStart"/>
      <w:r w:rsidRPr="002B3E22">
        <w:rPr>
          <w:rFonts w:ascii="Arial" w:hAnsi="Arial" w:eastAsia="Arial" w:cs="Arial"/>
          <w:i/>
          <w:iCs/>
        </w:rPr>
        <w:t>Communication</w:t>
      </w:r>
      <w:proofErr w:type="spellEnd"/>
      <w:r w:rsidRPr="002B3E22">
        <w:rPr>
          <w:rFonts w:ascii="Arial" w:hAnsi="Arial" w:eastAsia="Arial" w:cs="Arial"/>
          <w:i/>
          <w:iCs/>
        </w:rPr>
        <w:t xml:space="preserve"> </w:t>
      </w:r>
      <w:proofErr w:type="spellStart"/>
      <w:r w:rsidRPr="002B3E22">
        <w:rPr>
          <w:rFonts w:ascii="Arial" w:hAnsi="Arial" w:eastAsia="Arial" w:cs="Arial"/>
          <w:i/>
          <w:iCs/>
        </w:rPr>
        <w:t>Association</w:t>
      </w:r>
      <w:proofErr w:type="spellEnd"/>
      <w:r w:rsidRPr="002B3E22">
        <w:rPr>
          <w:rFonts w:ascii="Arial" w:hAnsi="Arial" w:eastAsia="Arial" w:cs="Arial"/>
          <w:i/>
          <w:iCs/>
        </w:rPr>
        <w:t>, 6</w:t>
      </w:r>
      <w:r w:rsidRPr="002B3E22">
        <w:rPr>
          <w:rFonts w:ascii="Arial" w:hAnsi="Arial" w:eastAsia="Arial" w:cs="Arial"/>
        </w:rPr>
        <w:t xml:space="preserve">(1), </w:t>
      </w:r>
      <w:proofErr w:type="gramStart"/>
      <w:r w:rsidRPr="002B3E22">
        <w:rPr>
          <w:rFonts w:ascii="Arial" w:hAnsi="Arial" w:eastAsia="Arial" w:cs="Arial"/>
        </w:rPr>
        <w:t>629</w:t>
      </w:r>
      <w:proofErr w:type="gramEnd"/>
      <w:r w:rsidRPr="002B3E22">
        <w:rPr>
          <w:rFonts w:ascii="Arial" w:hAnsi="Arial" w:eastAsia="Arial" w:cs="Arial"/>
        </w:rPr>
        <w:t xml:space="preserve">—652. </w:t>
      </w:r>
      <w:hyperlink r:id="rId28">
        <w:r w:rsidRPr="002B3E22">
          <w:rPr>
            <w:rStyle w:val="Hiperpovezava"/>
            <w:rFonts w:ascii="Arial" w:hAnsi="Arial" w:eastAsia="Arial" w:cs="Arial"/>
          </w:rPr>
          <w:t>https://doi.org/10.1080/23808985.1982.11678515</w:t>
        </w:r>
      </w:hyperlink>
    </w:p>
    <w:p w:rsidR="0017786B" w:rsidP="002B3E22" w:rsidRDefault="0017786B" w14:paraId="374571D1" w14:textId="77777777">
      <w:pPr>
        <w:ind w:left="567" w:hanging="567"/>
        <w:jc w:val="both"/>
      </w:pPr>
    </w:p>
    <w:p w:rsidRPr="002B3E22" w:rsidR="002B3E22" w:rsidP="002B3E22" w:rsidRDefault="002B3E22" w14:paraId="1281D958" w14:textId="3D2E60D4">
      <w:pPr>
        <w:ind w:left="567" w:hanging="567"/>
        <w:jc w:val="both"/>
        <w:rPr>
          <w:rFonts w:ascii="Arial" w:hAnsi="Arial" w:eastAsia="Arial" w:cs="Arial"/>
          <w:b/>
          <w:bCs/>
        </w:rPr>
      </w:pPr>
      <w:r w:rsidRPr="002B3E22">
        <w:rPr>
          <w:rFonts w:ascii="Arial" w:hAnsi="Arial" w:eastAsia="Arial" w:cs="Arial"/>
          <w:b/>
          <w:bCs/>
        </w:rPr>
        <w:t>8. Viri vprašalnikov, ki jih nismo podrobno analizirale</w:t>
      </w:r>
    </w:p>
    <w:p w:rsidRPr="002B3E22" w:rsidR="002B3E22" w:rsidP="002B3E22" w:rsidRDefault="002B3E22" w14:paraId="0ED5A65C" w14:textId="0446CBCF">
      <w:pPr>
        <w:spacing w:after="160"/>
        <w:ind w:left="567" w:hanging="567"/>
        <w:jc w:val="both"/>
        <w:rPr>
          <w:rFonts w:ascii="Arial" w:hAnsi="Arial" w:eastAsia="Arial" w:cs="Arial"/>
        </w:rPr>
      </w:pPr>
      <w:r w:rsidRPr="002B3E22">
        <w:rPr>
          <w:rFonts w:ascii="Arial" w:hAnsi="Arial" w:eastAsia="Arial" w:cs="Arial"/>
        </w:rPr>
        <w:t xml:space="preserve">Mann, L., Burnett, P., Radford, M. in Ford, S. (1997), The Melbourne </w:t>
      </w:r>
      <w:proofErr w:type="spellStart"/>
      <w:r w:rsidRPr="002B3E22">
        <w:rPr>
          <w:rFonts w:ascii="Arial" w:hAnsi="Arial" w:eastAsia="Arial" w:cs="Arial"/>
        </w:rPr>
        <w:t>decision</w:t>
      </w:r>
      <w:proofErr w:type="spellEnd"/>
      <w:r w:rsidRPr="002B3E22">
        <w:rPr>
          <w:rFonts w:ascii="Arial" w:hAnsi="Arial" w:eastAsia="Arial" w:cs="Arial"/>
        </w:rPr>
        <w:t xml:space="preserve"> </w:t>
      </w:r>
      <w:proofErr w:type="spellStart"/>
      <w:r w:rsidRPr="002B3E22">
        <w:rPr>
          <w:rFonts w:ascii="Arial" w:hAnsi="Arial" w:eastAsia="Arial" w:cs="Arial"/>
        </w:rPr>
        <w:t>making</w:t>
      </w:r>
      <w:proofErr w:type="spellEnd"/>
      <w:r w:rsidRPr="002B3E22">
        <w:rPr>
          <w:rFonts w:ascii="Arial" w:hAnsi="Arial" w:eastAsia="Arial" w:cs="Arial"/>
        </w:rPr>
        <w:t xml:space="preserve"> </w:t>
      </w:r>
      <w:proofErr w:type="spellStart"/>
      <w:r w:rsidRPr="002B3E22">
        <w:rPr>
          <w:rFonts w:ascii="Arial" w:hAnsi="Arial" w:eastAsia="Arial" w:cs="Arial"/>
        </w:rPr>
        <w:t>questionnaire</w:t>
      </w:r>
      <w:proofErr w:type="spellEnd"/>
      <w:r w:rsidRPr="002B3E22">
        <w:rPr>
          <w:rFonts w:ascii="Arial" w:hAnsi="Arial" w:eastAsia="Arial" w:cs="Arial"/>
        </w:rPr>
        <w:t xml:space="preserve">: </w:t>
      </w:r>
      <w:proofErr w:type="spellStart"/>
      <w:proofErr w:type="gramStart"/>
      <w:r w:rsidRPr="002B3E22">
        <w:rPr>
          <w:rFonts w:ascii="Arial" w:hAnsi="Arial" w:eastAsia="Arial" w:cs="Arial"/>
        </w:rPr>
        <w:t>an</w:t>
      </w:r>
      <w:proofErr w:type="spellEnd"/>
      <w:proofErr w:type="gramEnd"/>
      <w:r w:rsidRPr="002B3E22">
        <w:rPr>
          <w:rFonts w:ascii="Arial" w:hAnsi="Arial" w:eastAsia="Arial" w:cs="Arial"/>
        </w:rPr>
        <w:t xml:space="preserve"> instrument for </w:t>
      </w:r>
      <w:proofErr w:type="spellStart"/>
      <w:r w:rsidRPr="002B3E22">
        <w:rPr>
          <w:rFonts w:ascii="Arial" w:hAnsi="Arial" w:eastAsia="Arial" w:cs="Arial"/>
        </w:rPr>
        <w:t>measuring</w:t>
      </w:r>
      <w:proofErr w:type="spellEnd"/>
      <w:r w:rsidRPr="002B3E22">
        <w:rPr>
          <w:rFonts w:ascii="Arial" w:hAnsi="Arial" w:eastAsia="Arial" w:cs="Arial"/>
        </w:rPr>
        <w:t xml:space="preserve"> </w:t>
      </w:r>
      <w:proofErr w:type="spellStart"/>
      <w:r w:rsidRPr="002B3E22">
        <w:rPr>
          <w:rFonts w:ascii="Arial" w:hAnsi="Arial" w:eastAsia="Arial" w:cs="Arial"/>
        </w:rPr>
        <w:t>patterns</w:t>
      </w:r>
      <w:proofErr w:type="spellEnd"/>
      <w:r w:rsidRPr="002B3E22">
        <w:rPr>
          <w:rFonts w:ascii="Arial" w:hAnsi="Arial" w:eastAsia="Arial" w:cs="Arial"/>
        </w:rPr>
        <w:t xml:space="preserve"> for </w:t>
      </w:r>
      <w:proofErr w:type="spellStart"/>
      <w:r w:rsidRPr="002B3E22">
        <w:rPr>
          <w:rFonts w:ascii="Arial" w:hAnsi="Arial" w:eastAsia="Arial" w:cs="Arial"/>
        </w:rPr>
        <w:t>coping</w:t>
      </w:r>
      <w:proofErr w:type="spellEnd"/>
      <w:r w:rsidRPr="002B3E22">
        <w:rPr>
          <w:rFonts w:ascii="Arial" w:hAnsi="Arial" w:eastAsia="Arial" w:cs="Arial"/>
        </w:rPr>
        <w:t xml:space="preserve"> </w:t>
      </w:r>
      <w:proofErr w:type="spellStart"/>
      <w:r w:rsidRPr="002B3E22">
        <w:rPr>
          <w:rFonts w:ascii="Arial" w:hAnsi="Arial" w:eastAsia="Arial" w:cs="Arial"/>
        </w:rPr>
        <w:t>with</w:t>
      </w:r>
      <w:proofErr w:type="spellEnd"/>
      <w:r w:rsidRPr="002B3E22">
        <w:rPr>
          <w:rFonts w:ascii="Arial" w:hAnsi="Arial" w:eastAsia="Arial" w:cs="Arial"/>
        </w:rPr>
        <w:t xml:space="preserve"> </w:t>
      </w:r>
      <w:proofErr w:type="spellStart"/>
      <w:r w:rsidRPr="002B3E22">
        <w:rPr>
          <w:rFonts w:ascii="Arial" w:hAnsi="Arial" w:eastAsia="Arial" w:cs="Arial"/>
        </w:rPr>
        <w:t>decisional</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J. </w:t>
      </w:r>
      <w:proofErr w:type="spellStart"/>
      <w:r w:rsidRPr="002B3E22">
        <w:rPr>
          <w:rFonts w:ascii="Arial" w:hAnsi="Arial" w:eastAsia="Arial" w:cs="Arial"/>
        </w:rPr>
        <w:t>Behav</w:t>
      </w:r>
      <w:proofErr w:type="spellEnd"/>
      <w:r w:rsidRPr="002B3E22">
        <w:rPr>
          <w:rFonts w:ascii="Arial" w:hAnsi="Arial" w:eastAsia="Arial" w:cs="Arial"/>
        </w:rPr>
        <w:t xml:space="preserve">. </w:t>
      </w:r>
      <w:proofErr w:type="spellStart"/>
      <w:r w:rsidRPr="002B3E22">
        <w:rPr>
          <w:rFonts w:ascii="Arial" w:hAnsi="Arial" w:eastAsia="Arial" w:cs="Arial"/>
        </w:rPr>
        <w:t>Decis</w:t>
      </w:r>
      <w:proofErr w:type="spellEnd"/>
      <w:r w:rsidRPr="002B3E22">
        <w:rPr>
          <w:rFonts w:ascii="Arial" w:hAnsi="Arial" w:eastAsia="Arial" w:cs="Arial"/>
        </w:rPr>
        <w:t xml:space="preserve">. </w:t>
      </w:r>
      <w:proofErr w:type="spellStart"/>
      <w:r w:rsidRPr="002B3E22">
        <w:rPr>
          <w:rFonts w:ascii="Arial" w:hAnsi="Arial" w:eastAsia="Arial" w:cs="Arial"/>
        </w:rPr>
        <w:t>Making</w:t>
      </w:r>
      <w:proofErr w:type="spellEnd"/>
      <w:r w:rsidRPr="002B3E22">
        <w:rPr>
          <w:rFonts w:ascii="Arial" w:hAnsi="Arial" w:eastAsia="Arial" w:cs="Arial"/>
        </w:rPr>
        <w:t>, 10</w:t>
      </w:r>
      <w:r>
        <w:rPr>
          <w:rFonts w:ascii="Arial" w:hAnsi="Arial" w:eastAsia="Arial" w:cs="Arial"/>
        </w:rPr>
        <w:t xml:space="preserve">, </w:t>
      </w:r>
      <w:r w:rsidRPr="002B3E22">
        <w:rPr>
          <w:rFonts w:ascii="Arial" w:hAnsi="Arial" w:eastAsia="Arial" w:cs="Arial"/>
        </w:rPr>
        <w:t xml:space="preserve">1—19. </w:t>
      </w:r>
      <w:hyperlink r:id="rId29">
        <w:r w:rsidRPr="0F44B14F" w:rsidR="0F44B14F">
          <w:rPr>
            <w:rStyle w:val="Hiperpovezava"/>
            <w:rFonts w:ascii="Arial" w:hAnsi="Arial" w:eastAsia="Arial" w:cs="Arial"/>
          </w:rPr>
          <w:t>https://doi.org/10.1002/(SICI)1099-0771(199703)10:1&lt;1::AID-BDM242&gt;3.0.CO;2-X</w:t>
        </w:r>
      </w:hyperlink>
    </w:p>
    <w:p w:rsidRPr="002B3E22" w:rsidR="002B3E22" w:rsidP="002B3E22" w:rsidRDefault="002B3E22" w14:paraId="18C70EEC" w14:textId="29056692">
      <w:pPr>
        <w:spacing w:after="160"/>
        <w:ind w:left="567" w:hanging="567"/>
        <w:jc w:val="both"/>
        <w:rPr>
          <w:rFonts w:ascii="Arial" w:hAnsi="Arial" w:eastAsia="Arial" w:cs="Arial"/>
        </w:rPr>
      </w:pPr>
      <w:r w:rsidRPr="002B3E22">
        <w:rPr>
          <w:rFonts w:ascii="Arial" w:hAnsi="Arial" w:eastAsia="Arial" w:cs="Arial"/>
        </w:rPr>
        <w:t>Wall, V</w:t>
      </w:r>
      <w:r>
        <w:rPr>
          <w:rFonts w:ascii="Arial" w:hAnsi="Arial" w:eastAsia="Arial" w:cs="Arial"/>
        </w:rPr>
        <w:t>.</w:t>
      </w:r>
      <w:r w:rsidRPr="002B3E22">
        <w:rPr>
          <w:rFonts w:ascii="Arial" w:hAnsi="Arial" w:eastAsia="Arial" w:cs="Arial"/>
        </w:rPr>
        <w:t xml:space="preserve"> D. (1987). Small </w:t>
      </w:r>
      <w:proofErr w:type="spellStart"/>
      <w:r w:rsidRPr="002B3E22">
        <w:rPr>
          <w:rFonts w:ascii="Arial" w:hAnsi="Arial" w:eastAsia="Arial" w:cs="Arial"/>
        </w:rPr>
        <w:t>group</w:t>
      </w:r>
      <w:proofErr w:type="spellEnd"/>
      <w:r w:rsidRPr="002B3E22">
        <w:rPr>
          <w:rFonts w:ascii="Arial" w:hAnsi="Arial" w:eastAsia="Arial" w:cs="Arial"/>
        </w:rPr>
        <w:t xml:space="preserve"> </w:t>
      </w:r>
      <w:proofErr w:type="spellStart"/>
      <w:r w:rsidRPr="002B3E22">
        <w:rPr>
          <w:rFonts w:ascii="Arial" w:hAnsi="Arial" w:eastAsia="Arial" w:cs="Arial"/>
        </w:rPr>
        <w:t>conflict</w:t>
      </w:r>
      <w:proofErr w:type="spellEnd"/>
      <w:r w:rsidRPr="002B3E22">
        <w:rPr>
          <w:rFonts w:ascii="Arial" w:hAnsi="Arial" w:eastAsia="Arial" w:cs="Arial"/>
        </w:rPr>
        <w:t xml:space="preserve">: A </w:t>
      </w:r>
      <w:proofErr w:type="spellStart"/>
      <w:r w:rsidRPr="002B3E22">
        <w:rPr>
          <w:rFonts w:ascii="Arial" w:hAnsi="Arial" w:eastAsia="Arial" w:cs="Arial"/>
        </w:rPr>
        <w:t>look</w:t>
      </w:r>
      <w:proofErr w:type="spellEnd"/>
      <w:r w:rsidRPr="002B3E22">
        <w:rPr>
          <w:rFonts w:ascii="Arial" w:hAnsi="Arial" w:eastAsia="Arial" w:cs="Arial"/>
        </w:rPr>
        <w:t xml:space="preserve"> at </w:t>
      </w:r>
      <w:proofErr w:type="spellStart"/>
      <w:r w:rsidRPr="002B3E22">
        <w:rPr>
          <w:rFonts w:ascii="Arial" w:hAnsi="Arial" w:eastAsia="Arial" w:cs="Arial"/>
        </w:rPr>
        <w:t>equity</w:t>
      </w:r>
      <w:proofErr w:type="spellEnd"/>
      <w:r w:rsidRPr="002B3E22">
        <w:rPr>
          <w:rFonts w:ascii="Arial" w:hAnsi="Arial" w:eastAsia="Arial" w:cs="Arial"/>
        </w:rPr>
        <w:t xml:space="preserve">, </w:t>
      </w:r>
      <w:proofErr w:type="spellStart"/>
      <w:r w:rsidRPr="002B3E22">
        <w:rPr>
          <w:rFonts w:ascii="Arial" w:hAnsi="Arial" w:eastAsia="Arial" w:cs="Arial"/>
        </w:rPr>
        <w:t>satisfaction</w:t>
      </w:r>
      <w:proofErr w:type="spellEnd"/>
      <w:r w:rsidRPr="002B3E22">
        <w:rPr>
          <w:rFonts w:ascii="Arial" w:hAnsi="Arial" w:eastAsia="Arial" w:cs="Arial"/>
        </w:rPr>
        <w:t xml:space="preserve">, and </w:t>
      </w:r>
      <w:proofErr w:type="spellStart"/>
      <w:proofErr w:type="gramStart"/>
      <w:r w:rsidRPr="002B3E22">
        <w:rPr>
          <w:rFonts w:ascii="Arial" w:hAnsi="Arial" w:eastAsia="Arial" w:cs="Arial"/>
        </w:rPr>
        <w:t>styles</w:t>
      </w:r>
      <w:proofErr w:type="spellEnd"/>
      <w:proofErr w:type="gramEnd"/>
      <w:r w:rsidRPr="002B3E22">
        <w:rPr>
          <w:rFonts w:ascii="Arial" w:hAnsi="Arial" w:eastAsia="Arial" w:cs="Arial"/>
        </w:rPr>
        <w:t xml:space="preserve"> of </w:t>
      </w:r>
      <w:proofErr w:type="spellStart"/>
      <w:r w:rsidRPr="002B3E22">
        <w:rPr>
          <w:rFonts w:ascii="Arial" w:hAnsi="Arial" w:eastAsia="Arial" w:cs="Arial"/>
        </w:rPr>
        <w:t>conflict</w:t>
      </w:r>
      <w:proofErr w:type="spellEnd"/>
      <w:r w:rsidRPr="002B3E22">
        <w:rPr>
          <w:rFonts w:ascii="Arial" w:hAnsi="Arial" w:eastAsia="Arial" w:cs="Arial"/>
        </w:rPr>
        <w:t xml:space="preserve"> management. Small Group </w:t>
      </w:r>
      <w:proofErr w:type="spellStart"/>
      <w:r w:rsidRPr="002B3E22">
        <w:rPr>
          <w:rFonts w:ascii="Arial" w:hAnsi="Arial" w:eastAsia="Arial" w:cs="Arial"/>
        </w:rPr>
        <w:t>Behavior</w:t>
      </w:r>
      <w:proofErr w:type="spellEnd"/>
      <w:r w:rsidRPr="002B3E22">
        <w:rPr>
          <w:rFonts w:ascii="Arial" w:hAnsi="Arial" w:eastAsia="Arial" w:cs="Arial"/>
        </w:rPr>
        <w:t xml:space="preserve">, 18(2), </w:t>
      </w:r>
      <w:proofErr w:type="gramStart"/>
      <w:r w:rsidRPr="002B3E22">
        <w:rPr>
          <w:rFonts w:ascii="Arial" w:hAnsi="Arial" w:eastAsia="Arial" w:cs="Arial"/>
        </w:rPr>
        <w:t>188</w:t>
      </w:r>
      <w:proofErr w:type="gramEnd"/>
      <w:r w:rsidRPr="002B3E22">
        <w:rPr>
          <w:rFonts w:ascii="Arial" w:hAnsi="Arial" w:eastAsia="Arial" w:cs="Arial"/>
        </w:rPr>
        <w:t xml:space="preserve">—211. </w:t>
      </w:r>
      <w:hyperlink r:id="rId30">
        <w:r w:rsidRPr="0F44B14F" w:rsidR="0F44B14F">
          <w:rPr>
            <w:rStyle w:val="Hiperpovezava"/>
            <w:rFonts w:ascii="Arial" w:hAnsi="Arial" w:eastAsia="Arial" w:cs="Arial"/>
          </w:rPr>
          <w:t>https://doi.org/10.1177/104649648701800204</w:t>
        </w:r>
      </w:hyperlink>
      <w:r w:rsidRPr="0F44B14F" w:rsidR="0F44B14F">
        <w:rPr>
          <w:rFonts w:ascii="Arial" w:hAnsi="Arial" w:eastAsia="Arial" w:cs="Arial"/>
        </w:rPr>
        <w:t xml:space="preserve"> </w:t>
      </w:r>
      <w:hyperlink w:history="1" r:id="rId31">
        <w:r w:rsidRPr="0F44B14F" w:rsidR="0F44B14F">
          <w:rPr>
            <w:rStyle w:val="Hiperpovezava"/>
            <w:rFonts w:ascii="Arial" w:hAnsi="Arial" w:eastAsia="Arial" w:cs="Arial"/>
          </w:rPr>
          <w:t>https://doi.org/10.1177/104649648701800204</w:t>
        </w:r>
      </w:hyperlink>
      <w:r w:rsidRPr="0F44B14F" w:rsidR="0F44B14F">
        <w:rPr>
          <w:rFonts w:ascii="Arial" w:hAnsi="Arial" w:eastAsia="Arial" w:cs="Arial"/>
        </w:rPr>
        <w:t xml:space="preserve"> </w:t>
      </w:r>
    </w:p>
    <w:p w:rsidRPr="002B3E22" w:rsidR="002B3E22" w:rsidP="002B3E22" w:rsidRDefault="002B3E22" w14:paraId="54AFC10F" w14:textId="74C32C7E">
      <w:pPr>
        <w:spacing w:after="160"/>
        <w:ind w:left="567" w:hanging="567"/>
        <w:jc w:val="both"/>
        <w:rPr>
          <w:rFonts w:ascii="Arial" w:hAnsi="Arial" w:eastAsia="Arial" w:cs="Arial"/>
        </w:rPr>
      </w:pPr>
      <w:r w:rsidRPr="002B3E22">
        <w:rPr>
          <w:rFonts w:ascii="Arial" w:hAnsi="Arial" w:eastAsia="Arial" w:cs="Arial"/>
        </w:rPr>
        <w:t>Henning, M. (2003).</w:t>
      </w:r>
      <w:r w:rsidRPr="002B3E22">
        <w:rPr>
          <w:rFonts w:ascii="Arial" w:hAnsi="Arial" w:eastAsia="Arial" w:cs="Arial"/>
          <w:color w:val="000000" w:themeColor="text1"/>
        </w:rPr>
        <w:t xml:space="preserve"> </w:t>
      </w:r>
      <w:proofErr w:type="spellStart"/>
      <w:r w:rsidRPr="002B3E22">
        <w:rPr>
          <w:rFonts w:ascii="Arial" w:hAnsi="Arial" w:eastAsia="Arial" w:cs="Arial"/>
        </w:rPr>
        <w:t>Evaluation</w:t>
      </w:r>
      <w:proofErr w:type="spellEnd"/>
      <w:r w:rsidRPr="002B3E22">
        <w:rPr>
          <w:rFonts w:ascii="Arial" w:hAnsi="Arial" w:eastAsia="Arial" w:cs="Arial"/>
        </w:rPr>
        <w:t xml:space="preserve"> of the </w:t>
      </w:r>
      <w:proofErr w:type="spellStart"/>
      <w:r w:rsidRPr="002B3E22">
        <w:rPr>
          <w:rFonts w:ascii="Arial" w:hAnsi="Arial" w:eastAsia="Arial" w:cs="Arial"/>
        </w:rPr>
        <w:t>Conflict</w:t>
      </w:r>
      <w:proofErr w:type="spellEnd"/>
      <w:r w:rsidRPr="002B3E22">
        <w:rPr>
          <w:rFonts w:ascii="Arial" w:hAnsi="Arial" w:eastAsia="Arial" w:cs="Arial"/>
        </w:rPr>
        <w:t xml:space="preserve"> </w:t>
      </w:r>
      <w:proofErr w:type="spellStart"/>
      <w:r w:rsidRPr="002B3E22">
        <w:rPr>
          <w:rFonts w:ascii="Arial" w:hAnsi="Arial" w:eastAsia="Arial" w:cs="Arial"/>
        </w:rPr>
        <w:t>Resolution</w:t>
      </w:r>
      <w:proofErr w:type="spellEnd"/>
      <w:r w:rsidRPr="002B3E22">
        <w:rPr>
          <w:rFonts w:ascii="Arial" w:hAnsi="Arial" w:eastAsia="Arial" w:cs="Arial"/>
        </w:rPr>
        <w:t xml:space="preserve"> </w:t>
      </w:r>
      <w:proofErr w:type="spellStart"/>
      <w:r w:rsidRPr="002B3E22">
        <w:rPr>
          <w:rFonts w:ascii="Arial" w:hAnsi="Arial" w:eastAsia="Arial" w:cs="Arial"/>
        </w:rPr>
        <w:t>Questionnaire</w:t>
      </w:r>
      <w:proofErr w:type="spellEnd"/>
      <w:r w:rsidRPr="002B3E22">
        <w:rPr>
          <w:rFonts w:ascii="Arial" w:hAnsi="Arial" w:eastAsia="Arial" w:cs="Arial"/>
        </w:rPr>
        <w:t>.</w:t>
      </w:r>
    </w:p>
    <w:p w:rsidRPr="002B3E22" w:rsidR="002B3E22" w:rsidP="002B3E22" w:rsidRDefault="002B3E22" w14:paraId="03D643CD" w14:textId="18B5D084">
      <w:pPr>
        <w:spacing w:after="160"/>
        <w:ind w:left="567" w:hanging="567"/>
        <w:jc w:val="both"/>
        <w:rPr>
          <w:rFonts w:ascii="Arial" w:hAnsi="Arial" w:eastAsia="Arial" w:cs="Arial"/>
        </w:rPr>
      </w:pPr>
      <w:r w:rsidRPr="002B3E22">
        <w:rPr>
          <w:rFonts w:ascii="Arial" w:hAnsi="Arial" w:eastAsia="Arial" w:cs="Arial"/>
        </w:rPr>
        <w:t xml:space="preserve">Sanford, K. (2014). </w:t>
      </w:r>
      <w:proofErr w:type="spellStart"/>
      <w:r w:rsidRPr="002B3E22">
        <w:rPr>
          <w:rFonts w:ascii="Arial" w:hAnsi="Arial" w:eastAsia="Arial" w:cs="Arial"/>
          <w:i/>
          <w:iCs/>
        </w:rPr>
        <w:t>Conflict</w:t>
      </w:r>
      <w:proofErr w:type="spellEnd"/>
      <w:r w:rsidRPr="002B3E22">
        <w:rPr>
          <w:rFonts w:ascii="Arial" w:hAnsi="Arial" w:eastAsia="Arial" w:cs="Arial"/>
          <w:i/>
          <w:iCs/>
        </w:rPr>
        <w:t xml:space="preserve"> </w:t>
      </w:r>
      <w:proofErr w:type="spellStart"/>
      <w:r w:rsidRPr="002B3E22">
        <w:rPr>
          <w:rFonts w:ascii="Arial" w:hAnsi="Arial" w:eastAsia="Arial" w:cs="Arial"/>
          <w:i/>
          <w:iCs/>
        </w:rPr>
        <w:t>Resolution</w:t>
      </w:r>
      <w:proofErr w:type="spellEnd"/>
      <w:r w:rsidRPr="002B3E22">
        <w:rPr>
          <w:rFonts w:ascii="Arial" w:hAnsi="Arial" w:eastAsia="Arial" w:cs="Arial"/>
          <w:i/>
          <w:iCs/>
        </w:rPr>
        <w:t xml:space="preserve"> </w:t>
      </w:r>
      <w:proofErr w:type="spellStart"/>
      <w:r w:rsidRPr="002B3E22">
        <w:rPr>
          <w:rFonts w:ascii="Arial" w:hAnsi="Arial" w:eastAsia="Arial" w:cs="Arial"/>
          <w:i/>
          <w:iCs/>
        </w:rPr>
        <w:t>Questionnaire</w:t>
      </w:r>
      <w:proofErr w:type="spellEnd"/>
      <w:r w:rsidRPr="002B3E22">
        <w:rPr>
          <w:rFonts w:ascii="Arial" w:hAnsi="Arial" w:eastAsia="Arial" w:cs="Arial"/>
        </w:rPr>
        <w:t xml:space="preserve">. APA </w:t>
      </w:r>
      <w:proofErr w:type="spellStart"/>
      <w:r w:rsidRPr="002B3E22">
        <w:rPr>
          <w:rFonts w:ascii="Arial" w:hAnsi="Arial" w:eastAsia="Arial" w:cs="Arial"/>
        </w:rPr>
        <w:t>PsycTests</w:t>
      </w:r>
      <w:proofErr w:type="spellEnd"/>
      <w:r w:rsidRPr="002B3E22">
        <w:rPr>
          <w:rFonts w:ascii="Arial" w:hAnsi="Arial" w:eastAsia="Arial" w:cs="Arial"/>
        </w:rPr>
        <w:t xml:space="preserve">. </w:t>
      </w:r>
      <w:hyperlink r:id="rId32">
        <w:r w:rsidRPr="002B3E22">
          <w:rPr>
            <w:rStyle w:val="Hiperpovezava"/>
            <w:rFonts w:ascii="Arial" w:hAnsi="Arial" w:eastAsia="Arial" w:cs="Arial"/>
            <w:color w:val="0563C1"/>
          </w:rPr>
          <w:t>https://doi.org/10.1037/t37672-000</w:t>
        </w:r>
      </w:hyperlink>
    </w:p>
    <w:p w:rsidRPr="002B3E22" w:rsidR="002B3E22" w:rsidP="002B3E22" w:rsidRDefault="002B3E22" w14:paraId="7BCB671E" w14:textId="61594000">
      <w:pPr>
        <w:spacing w:after="160"/>
        <w:ind w:left="567" w:hanging="567"/>
        <w:jc w:val="both"/>
        <w:rPr>
          <w:rFonts w:ascii="Arial" w:hAnsi="Arial" w:eastAsia="Arial" w:cs="Arial"/>
        </w:rPr>
      </w:pPr>
      <w:r w:rsidRPr="002B3E22">
        <w:rPr>
          <w:rFonts w:ascii="Arial" w:hAnsi="Arial" w:eastAsia="Arial" w:cs="Arial"/>
        </w:rPr>
        <w:t xml:space="preserve">Gelfand, M. J., Leslie, L. M., Keller, K. in de Dreu, C. (2012). </w:t>
      </w:r>
      <w:r w:rsidRPr="002B3E22">
        <w:rPr>
          <w:rFonts w:ascii="Arial" w:hAnsi="Arial" w:eastAsia="Arial" w:cs="Arial"/>
          <w:i/>
          <w:iCs/>
        </w:rPr>
        <w:t xml:space="preserve">Leader </w:t>
      </w:r>
      <w:proofErr w:type="spellStart"/>
      <w:r w:rsidRPr="002B3E22">
        <w:rPr>
          <w:rFonts w:ascii="Arial" w:hAnsi="Arial" w:eastAsia="Arial" w:cs="Arial"/>
          <w:i/>
          <w:iCs/>
        </w:rPr>
        <w:t>Conflict</w:t>
      </w:r>
      <w:proofErr w:type="spellEnd"/>
      <w:r w:rsidRPr="002B3E22">
        <w:rPr>
          <w:rFonts w:ascii="Arial" w:hAnsi="Arial" w:eastAsia="Arial" w:cs="Arial"/>
          <w:i/>
          <w:iCs/>
        </w:rPr>
        <w:t xml:space="preserve"> </w:t>
      </w:r>
      <w:proofErr w:type="spellStart"/>
      <w:r w:rsidRPr="002B3E22">
        <w:rPr>
          <w:rFonts w:ascii="Arial" w:hAnsi="Arial" w:eastAsia="Arial" w:cs="Arial"/>
          <w:i/>
          <w:iCs/>
        </w:rPr>
        <w:t>Behaviors</w:t>
      </w:r>
      <w:proofErr w:type="spellEnd"/>
      <w:r w:rsidRPr="002B3E22">
        <w:rPr>
          <w:rFonts w:ascii="Arial" w:hAnsi="Arial" w:eastAsia="Arial" w:cs="Arial"/>
          <w:i/>
          <w:iCs/>
        </w:rPr>
        <w:t xml:space="preserve"> Scale</w:t>
      </w:r>
      <w:r w:rsidRPr="002B3E22">
        <w:rPr>
          <w:rFonts w:ascii="Arial" w:hAnsi="Arial" w:eastAsia="Arial" w:cs="Arial"/>
        </w:rPr>
        <w:t xml:space="preserve">. APA </w:t>
      </w:r>
      <w:proofErr w:type="spellStart"/>
      <w:r w:rsidRPr="002B3E22">
        <w:rPr>
          <w:rFonts w:ascii="Arial" w:hAnsi="Arial" w:eastAsia="Arial" w:cs="Arial"/>
        </w:rPr>
        <w:t>PsycTests</w:t>
      </w:r>
      <w:proofErr w:type="spellEnd"/>
      <w:r w:rsidRPr="002B3E22">
        <w:rPr>
          <w:rFonts w:ascii="Arial" w:hAnsi="Arial" w:eastAsia="Arial" w:cs="Arial"/>
        </w:rPr>
        <w:t xml:space="preserve">. </w:t>
      </w:r>
      <w:hyperlink r:id="rId33">
        <w:r w:rsidRPr="002B3E22">
          <w:rPr>
            <w:rStyle w:val="Hiperpovezava"/>
            <w:rFonts w:ascii="Arial" w:hAnsi="Arial" w:eastAsia="Arial" w:cs="Arial"/>
            <w:color w:val="0563C1"/>
          </w:rPr>
          <w:t>https://doi.org/10.1037/t21483-000</w:t>
        </w:r>
      </w:hyperlink>
    </w:p>
    <w:p w:rsidRPr="002B3E22" w:rsidR="2B9CDA97" w:rsidP="2B9CDA97" w:rsidRDefault="2B9CDA97" w14:paraId="4CE1B617" w14:textId="5F9F47E8">
      <w:pPr>
        <w:jc w:val="both"/>
        <w:rPr>
          <w:rFonts w:ascii="Arial" w:hAnsi="Arial" w:cs="Arial"/>
        </w:rPr>
      </w:pPr>
    </w:p>
    <w:sectPr w:rsidRPr="002B3E22" w:rsidR="2B9CDA97" w:rsidSect="007F348A">
      <w:footerReference w:type="default" r:id="rId3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DE3" w:rsidP="00740A44" w:rsidRDefault="00103DE3" w14:paraId="599A4A38" w14:textId="77777777">
      <w:pPr>
        <w:spacing w:after="0" w:line="240" w:lineRule="auto"/>
      </w:pPr>
      <w:r>
        <w:separator/>
      </w:r>
    </w:p>
  </w:endnote>
  <w:endnote w:type="continuationSeparator" w:id="0">
    <w:p w:rsidR="00103DE3" w:rsidP="00740A44" w:rsidRDefault="00103DE3" w14:paraId="11BCDD2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662685"/>
      <w:docPartObj>
        <w:docPartGallery w:val="Page Numbers (Bottom of Page)"/>
        <w:docPartUnique/>
      </w:docPartObj>
    </w:sdtPr>
    <w:sdtContent>
      <w:p w:rsidR="00740A44" w:rsidRDefault="00740A44" w14:paraId="74C8E183" w14:textId="7B453BF4">
        <w:pPr>
          <w:pStyle w:val="Noga"/>
          <w:jc w:val="center"/>
        </w:pPr>
        <w:r>
          <w:fldChar w:fldCharType="begin"/>
        </w:r>
        <w:r>
          <w:instrText>PAGE   \* MERGEFORMAT</w:instrText>
        </w:r>
        <w:r>
          <w:fldChar w:fldCharType="separate"/>
        </w:r>
        <w:r>
          <w:t>2</w:t>
        </w:r>
        <w:r>
          <w:fldChar w:fldCharType="end"/>
        </w:r>
      </w:p>
    </w:sdtContent>
  </w:sdt>
  <w:p w:rsidR="00740A44" w:rsidRDefault="00740A44" w14:paraId="4B94E7C5" w14:textId="777777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DE3" w:rsidP="00740A44" w:rsidRDefault="00103DE3" w14:paraId="6F918573" w14:textId="77777777">
      <w:pPr>
        <w:spacing w:after="0" w:line="240" w:lineRule="auto"/>
      </w:pPr>
      <w:r>
        <w:separator/>
      </w:r>
    </w:p>
  </w:footnote>
  <w:footnote w:type="continuationSeparator" w:id="0">
    <w:p w:rsidR="00103DE3" w:rsidP="00740A44" w:rsidRDefault="00103DE3" w14:paraId="310F9CC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C21"/>
    <w:multiLevelType w:val="multilevel"/>
    <w:tmpl w:val="DDF0EF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E6F5B7D"/>
    <w:multiLevelType w:val="hybridMultilevel"/>
    <w:tmpl w:val="4858E524"/>
    <w:lvl w:ilvl="0" w:tplc="5D82D0B0">
      <w:start w:val="1"/>
      <w:numFmt w:val="bullet"/>
      <w:lvlText w:val=""/>
      <w:lvlJc w:val="left"/>
      <w:pPr>
        <w:ind w:left="720" w:hanging="360"/>
      </w:pPr>
      <w:rPr>
        <w:rFonts w:hint="default" w:ascii="Symbol" w:hAnsi="Symbol"/>
      </w:rPr>
    </w:lvl>
    <w:lvl w:ilvl="1" w:tplc="8C225D62">
      <w:start w:val="1"/>
      <w:numFmt w:val="bullet"/>
      <w:lvlText w:val="o"/>
      <w:lvlJc w:val="left"/>
      <w:pPr>
        <w:ind w:left="1440" w:hanging="360"/>
      </w:pPr>
      <w:rPr>
        <w:rFonts w:hint="default" w:ascii="Courier New" w:hAnsi="Courier New"/>
      </w:rPr>
    </w:lvl>
    <w:lvl w:ilvl="2" w:tplc="114E570A">
      <w:start w:val="1"/>
      <w:numFmt w:val="bullet"/>
      <w:lvlText w:val=""/>
      <w:lvlJc w:val="left"/>
      <w:pPr>
        <w:ind w:left="2160" w:hanging="360"/>
      </w:pPr>
      <w:rPr>
        <w:rFonts w:hint="default" w:ascii="Wingdings" w:hAnsi="Wingdings"/>
      </w:rPr>
    </w:lvl>
    <w:lvl w:ilvl="3" w:tplc="AB44FBD8">
      <w:start w:val="1"/>
      <w:numFmt w:val="bullet"/>
      <w:lvlText w:val=""/>
      <w:lvlJc w:val="left"/>
      <w:pPr>
        <w:ind w:left="2880" w:hanging="360"/>
      </w:pPr>
      <w:rPr>
        <w:rFonts w:hint="default" w:ascii="Symbol" w:hAnsi="Symbol"/>
      </w:rPr>
    </w:lvl>
    <w:lvl w:ilvl="4" w:tplc="49B8B048">
      <w:start w:val="1"/>
      <w:numFmt w:val="bullet"/>
      <w:lvlText w:val="o"/>
      <w:lvlJc w:val="left"/>
      <w:pPr>
        <w:ind w:left="3600" w:hanging="360"/>
      </w:pPr>
      <w:rPr>
        <w:rFonts w:hint="default" w:ascii="Courier New" w:hAnsi="Courier New"/>
      </w:rPr>
    </w:lvl>
    <w:lvl w:ilvl="5" w:tplc="26BC6C90">
      <w:start w:val="1"/>
      <w:numFmt w:val="bullet"/>
      <w:lvlText w:val=""/>
      <w:lvlJc w:val="left"/>
      <w:pPr>
        <w:ind w:left="4320" w:hanging="360"/>
      </w:pPr>
      <w:rPr>
        <w:rFonts w:hint="default" w:ascii="Wingdings" w:hAnsi="Wingdings"/>
      </w:rPr>
    </w:lvl>
    <w:lvl w:ilvl="6" w:tplc="549691C0">
      <w:start w:val="1"/>
      <w:numFmt w:val="bullet"/>
      <w:lvlText w:val=""/>
      <w:lvlJc w:val="left"/>
      <w:pPr>
        <w:ind w:left="5040" w:hanging="360"/>
      </w:pPr>
      <w:rPr>
        <w:rFonts w:hint="default" w:ascii="Symbol" w:hAnsi="Symbol"/>
      </w:rPr>
    </w:lvl>
    <w:lvl w:ilvl="7" w:tplc="FBEEA720">
      <w:start w:val="1"/>
      <w:numFmt w:val="bullet"/>
      <w:lvlText w:val="o"/>
      <w:lvlJc w:val="left"/>
      <w:pPr>
        <w:ind w:left="5760" w:hanging="360"/>
      </w:pPr>
      <w:rPr>
        <w:rFonts w:hint="default" w:ascii="Courier New" w:hAnsi="Courier New"/>
      </w:rPr>
    </w:lvl>
    <w:lvl w:ilvl="8" w:tplc="27065E84">
      <w:start w:val="1"/>
      <w:numFmt w:val="bullet"/>
      <w:lvlText w:val=""/>
      <w:lvlJc w:val="left"/>
      <w:pPr>
        <w:ind w:left="6480" w:hanging="360"/>
      </w:pPr>
      <w:rPr>
        <w:rFonts w:hint="default" w:ascii="Wingdings" w:hAnsi="Wingdings"/>
      </w:rPr>
    </w:lvl>
  </w:abstractNum>
  <w:abstractNum w:abstractNumId="2" w15:restartNumberingAfterBreak="0">
    <w:nsid w:val="61082875"/>
    <w:multiLevelType w:val="hybridMultilevel"/>
    <w:tmpl w:val="AD3E9C72"/>
    <w:lvl w:ilvl="0" w:tplc="B9628DD6">
      <w:numFmt w:val="bullet"/>
      <w:lvlText w:val="-"/>
      <w:lvlJc w:val="left"/>
      <w:pPr>
        <w:ind w:left="420" w:hanging="360"/>
      </w:pPr>
      <w:rPr>
        <w:rFonts w:hint="default" w:ascii="Arial" w:hAnsi="Arial" w:cs="Arial" w:eastAsiaTheme="minorHAnsi"/>
        <w:b w:val="0"/>
      </w:rPr>
    </w:lvl>
    <w:lvl w:ilvl="1" w:tplc="04240003" w:tentative="1">
      <w:start w:val="1"/>
      <w:numFmt w:val="bullet"/>
      <w:lvlText w:val="o"/>
      <w:lvlJc w:val="left"/>
      <w:pPr>
        <w:ind w:left="1140" w:hanging="360"/>
      </w:pPr>
      <w:rPr>
        <w:rFonts w:hint="default" w:ascii="Courier New" w:hAnsi="Courier New" w:cs="Courier New"/>
      </w:rPr>
    </w:lvl>
    <w:lvl w:ilvl="2" w:tplc="04240005" w:tentative="1">
      <w:start w:val="1"/>
      <w:numFmt w:val="bullet"/>
      <w:lvlText w:val=""/>
      <w:lvlJc w:val="left"/>
      <w:pPr>
        <w:ind w:left="1860" w:hanging="360"/>
      </w:pPr>
      <w:rPr>
        <w:rFonts w:hint="default" w:ascii="Wingdings" w:hAnsi="Wingdings"/>
      </w:rPr>
    </w:lvl>
    <w:lvl w:ilvl="3" w:tplc="04240001" w:tentative="1">
      <w:start w:val="1"/>
      <w:numFmt w:val="bullet"/>
      <w:lvlText w:val=""/>
      <w:lvlJc w:val="left"/>
      <w:pPr>
        <w:ind w:left="2580" w:hanging="360"/>
      </w:pPr>
      <w:rPr>
        <w:rFonts w:hint="default" w:ascii="Symbol" w:hAnsi="Symbol"/>
      </w:rPr>
    </w:lvl>
    <w:lvl w:ilvl="4" w:tplc="04240003" w:tentative="1">
      <w:start w:val="1"/>
      <w:numFmt w:val="bullet"/>
      <w:lvlText w:val="o"/>
      <w:lvlJc w:val="left"/>
      <w:pPr>
        <w:ind w:left="3300" w:hanging="360"/>
      </w:pPr>
      <w:rPr>
        <w:rFonts w:hint="default" w:ascii="Courier New" w:hAnsi="Courier New" w:cs="Courier New"/>
      </w:rPr>
    </w:lvl>
    <w:lvl w:ilvl="5" w:tplc="04240005" w:tentative="1">
      <w:start w:val="1"/>
      <w:numFmt w:val="bullet"/>
      <w:lvlText w:val=""/>
      <w:lvlJc w:val="left"/>
      <w:pPr>
        <w:ind w:left="4020" w:hanging="360"/>
      </w:pPr>
      <w:rPr>
        <w:rFonts w:hint="default" w:ascii="Wingdings" w:hAnsi="Wingdings"/>
      </w:rPr>
    </w:lvl>
    <w:lvl w:ilvl="6" w:tplc="04240001" w:tentative="1">
      <w:start w:val="1"/>
      <w:numFmt w:val="bullet"/>
      <w:lvlText w:val=""/>
      <w:lvlJc w:val="left"/>
      <w:pPr>
        <w:ind w:left="4740" w:hanging="360"/>
      </w:pPr>
      <w:rPr>
        <w:rFonts w:hint="default" w:ascii="Symbol" w:hAnsi="Symbol"/>
      </w:rPr>
    </w:lvl>
    <w:lvl w:ilvl="7" w:tplc="04240003" w:tentative="1">
      <w:start w:val="1"/>
      <w:numFmt w:val="bullet"/>
      <w:lvlText w:val="o"/>
      <w:lvlJc w:val="left"/>
      <w:pPr>
        <w:ind w:left="5460" w:hanging="360"/>
      </w:pPr>
      <w:rPr>
        <w:rFonts w:hint="default" w:ascii="Courier New" w:hAnsi="Courier New" w:cs="Courier New"/>
      </w:rPr>
    </w:lvl>
    <w:lvl w:ilvl="8" w:tplc="04240005" w:tentative="1">
      <w:start w:val="1"/>
      <w:numFmt w:val="bullet"/>
      <w:lvlText w:val=""/>
      <w:lvlJc w:val="left"/>
      <w:pPr>
        <w:ind w:left="6180" w:hanging="360"/>
      </w:pPr>
      <w:rPr>
        <w:rFonts w:hint="default" w:ascii="Wingdings" w:hAnsi="Wingdings"/>
      </w:rPr>
    </w:lvl>
  </w:abstractNum>
  <w:abstractNum w:abstractNumId="3" w15:restartNumberingAfterBreak="0">
    <w:nsid w:val="63FE09BC"/>
    <w:multiLevelType w:val="hybridMultilevel"/>
    <w:tmpl w:val="AE2687E4"/>
    <w:lvl w:ilvl="0" w:tplc="DE2A9F76">
      <w:start w:val="1"/>
      <w:numFmt w:val="decimal"/>
      <w:lvlText w:val="%1."/>
      <w:lvlJc w:val="left"/>
      <w:pPr>
        <w:ind w:left="720" w:hanging="360"/>
      </w:pPr>
    </w:lvl>
    <w:lvl w:ilvl="1" w:tplc="ED96388C">
      <w:start w:val="1"/>
      <w:numFmt w:val="lowerLetter"/>
      <w:lvlText w:val="%2."/>
      <w:lvlJc w:val="left"/>
      <w:pPr>
        <w:ind w:left="1440" w:hanging="360"/>
      </w:pPr>
    </w:lvl>
    <w:lvl w:ilvl="2" w:tplc="C43A8068">
      <w:start w:val="1"/>
      <w:numFmt w:val="lowerRoman"/>
      <w:lvlText w:val="%3."/>
      <w:lvlJc w:val="right"/>
      <w:pPr>
        <w:ind w:left="2160" w:hanging="180"/>
      </w:pPr>
    </w:lvl>
    <w:lvl w:ilvl="3" w:tplc="B9F8D3A4">
      <w:start w:val="1"/>
      <w:numFmt w:val="decimal"/>
      <w:lvlText w:val="%4."/>
      <w:lvlJc w:val="left"/>
      <w:pPr>
        <w:ind w:left="2880" w:hanging="360"/>
      </w:pPr>
    </w:lvl>
    <w:lvl w:ilvl="4" w:tplc="E0884B36">
      <w:start w:val="1"/>
      <w:numFmt w:val="lowerLetter"/>
      <w:lvlText w:val="%5."/>
      <w:lvlJc w:val="left"/>
      <w:pPr>
        <w:ind w:left="3600" w:hanging="360"/>
      </w:pPr>
    </w:lvl>
    <w:lvl w:ilvl="5" w:tplc="BEF65668">
      <w:start w:val="1"/>
      <w:numFmt w:val="lowerRoman"/>
      <w:lvlText w:val="%6."/>
      <w:lvlJc w:val="right"/>
      <w:pPr>
        <w:ind w:left="4320" w:hanging="180"/>
      </w:pPr>
    </w:lvl>
    <w:lvl w:ilvl="6" w:tplc="4C548D68">
      <w:start w:val="1"/>
      <w:numFmt w:val="decimal"/>
      <w:lvlText w:val="%7."/>
      <w:lvlJc w:val="left"/>
      <w:pPr>
        <w:ind w:left="5040" w:hanging="360"/>
      </w:pPr>
    </w:lvl>
    <w:lvl w:ilvl="7" w:tplc="73BC8BC2">
      <w:start w:val="1"/>
      <w:numFmt w:val="lowerLetter"/>
      <w:lvlText w:val="%8."/>
      <w:lvlJc w:val="left"/>
      <w:pPr>
        <w:ind w:left="5760" w:hanging="360"/>
      </w:pPr>
    </w:lvl>
    <w:lvl w:ilvl="8" w:tplc="27AC6494">
      <w:start w:val="1"/>
      <w:numFmt w:val="lowerRoman"/>
      <w:lvlText w:val="%9."/>
      <w:lvlJc w:val="right"/>
      <w:pPr>
        <w:ind w:left="6480" w:hanging="180"/>
      </w:pPr>
    </w:lvl>
  </w:abstractNum>
  <w:abstractNum w:abstractNumId="4" w15:restartNumberingAfterBreak="0">
    <w:nsid w:val="6E5B7AE6"/>
    <w:multiLevelType w:val="hybridMultilevel"/>
    <w:tmpl w:val="FFAAB0CE"/>
    <w:lvl w:ilvl="0" w:tplc="1A0ED6F4">
      <w:start w:val="6"/>
      <w:numFmt w:val="bullet"/>
      <w:lvlText w:val="-"/>
      <w:lvlJc w:val="left"/>
      <w:pPr>
        <w:ind w:left="720" w:hanging="360"/>
      </w:pPr>
      <w:rPr>
        <w:rFonts w:hint="default" w:ascii="Calibri" w:hAnsi="Calibri" w:eastAsiaTheme="minorHAnsi" w:cstheme="minorBidi"/>
      </w:rPr>
    </w:lvl>
    <w:lvl w:ilvl="1" w:tplc="04240003">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5" w15:restartNumberingAfterBreak="0">
    <w:nsid w:val="7432737B"/>
    <w:multiLevelType w:val="hybridMultilevel"/>
    <w:tmpl w:val="6C206F36"/>
    <w:lvl w:ilvl="0" w:tplc="18B415F2">
      <w:numFmt w:val="bullet"/>
      <w:lvlText w:val="-"/>
      <w:lvlJc w:val="left"/>
      <w:pPr>
        <w:ind w:left="720" w:hanging="360"/>
      </w:pPr>
      <w:rPr>
        <w:rFonts w:hint="default" w:ascii="Calibri" w:hAnsi="Calibri" w:eastAsiaTheme="minorHAnsi" w:cstheme="minorBidi"/>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num w:numId="1" w16cid:durableId="1110204089">
    <w:abstractNumId w:val="5"/>
  </w:num>
  <w:num w:numId="2" w16cid:durableId="1217543653">
    <w:abstractNumId w:val="0"/>
  </w:num>
  <w:num w:numId="3" w16cid:durableId="1394039269">
    <w:abstractNumId w:val="2"/>
  </w:num>
  <w:num w:numId="4" w16cid:durableId="2015839533">
    <w:abstractNumId w:val="3"/>
  </w:num>
  <w:num w:numId="5" w16cid:durableId="475487780">
    <w:abstractNumId w:val="4"/>
  </w:num>
  <w:num w:numId="6" w16cid:durableId="53045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1DD8"/>
    <w:rsid w:val="000020CA"/>
    <w:rsid w:val="000044C7"/>
    <w:rsid w:val="00005EC6"/>
    <w:rsid w:val="00010762"/>
    <w:rsid w:val="00010E41"/>
    <w:rsid w:val="00016517"/>
    <w:rsid w:val="00021149"/>
    <w:rsid w:val="00042C1D"/>
    <w:rsid w:val="00042E52"/>
    <w:rsid w:val="00042EF9"/>
    <w:rsid w:val="000467E4"/>
    <w:rsid w:val="00046F1E"/>
    <w:rsid w:val="00047BE0"/>
    <w:rsid w:val="00052DC0"/>
    <w:rsid w:val="00054EC0"/>
    <w:rsid w:val="00056196"/>
    <w:rsid w:val="00057ABA"/>
    <w:rsid w:val="0006082C"/>
    <w:rsid w:val="00064075"/>
    <w:rsid w:val="00066D3E"/>
    <w:rsid w:val="00066D49"/>
    <w:rsid w:val="000710B3"/>
    <w:rsid w:val="000718CA"/>
    <w:rsid w:val="00071DF1"/>
    <w:rsid w:val="00071E95"/>
    <w:rsid w:val="0007391F"/>
    <w:rsid w:val="000751C1"/>
    <w:rsid w:val="00081791"/>
    <w:rsid w:val="00094E6E"/>
    <w:rsid w:val="000A4C01"/>
    <w:rsid w:val="000B0E20"/>
    <w:rsid w:val="000B1C63"/>
    <w:rsid w:val="000B596B"/>
    <w:rsid w:val="000B766A"/>
    <w:rsid w:val="000C5F36"/>
    <w:rsid w:val="000C6BC7"/>
    <w:rsid w:val="000C7CA9"/>
    <w:rsid w:val="000D336C"/>
    <w:rsid w:val="000D4D92"/>
    <w:rsid w:val="000E563A"/>
    <w:rsid w:val="000F7348"/>
    <w:rsid w:val="00103DE3"/>
    <w:rsid w:val="00105B69"/>
    <w:rsid w:val="00110B06"/>
    <w:rsid w:val="00111018"/>
    <w:rsid w:val="00114732"/>
    <w:rsid w:val="00121331"/>
    <w:rsid w:val="0012555B"/>
    <w:rsid w:val="00133202"/>
    <w:rsid w:val="00133E6A"/>
    <w:rsid w:val="001356D8"/>
    <w:rsid w:val="00153A23"/>
    <w:rsid w:val="00153C66"/>
    <w:rsid w:val="001551E9"/>
    <w:rsid w:val="00167205"/>
    <w:rsid w:val="00176680"/>
    <w:rsid w:val="0017786B"/>
    <w:rsid w:val="00181C55"/>
    <w:rsid w:val="00183CDC"/>
    <w:rsid w:val="00184B87"/>
    <w:rsid w:val="00186486"/>
    <w:rsid w:val="00186AE5"/>
    <w:rsid w:val="00191D8F"/>
    <w:rsid w:val="00196C09"/>
    <w:rsid w:val="001A378D"/>
    <w:rsid w:val="001A51A0"/>
    <w:rsid w:val="001A5404"/>
    <w:rsid w:val="001A5DCC"/>
    <w:rsid w:val="001A71DC"/>
    <w:rsid w:val="001B42B4"/>
    <w:rsid w:val="001C1C9A"/>
    <w:rsid w:val="001C1D11"/>
    <w:rsid w:val="001C1DA9"/>
    <w:rsid w:val="001C73A5"/>
    <w:rsid w:val="001D168A"/>
    <w:rsid w:val="001D3867"/>
    <w:rsid w:val="001D3A54"/>
    <w:rsid w:val="001F02B7"/>
    <w:rsid w:val="001F17F1"/>
    <w:rsid w:val="001F29BC"/>
    <w:rsid w:val="001F5B2F"/>
    <w:rsid w:val="001F692B"/>
    <w:rsid w:val="00202268"/>
    <w:rsid w:val="0020349E"/>
    <w:rsid w:val="00205E4E"/>
    <w:rsid w:val="00206FC1"/>
    <w:rsid w:val="00207E07"/>
    <w:rsid w:val="002105A0"/>
    <w:rsid w:val="00214CE7"/>
    <w:rsid w:val="0022065A"/>
    <w:rsid w:val="00220D73"/>
    <w:rsid w:val="00221062"/>
    <w:rsid w:val="00222FCE"/>
    <w:rsid w:val="00225580"/>
    <w:rsid w:val="00225EF0"/>
    <w:rsid w:val="00226388"/>
    <w:rsid w:val="002273EE"/>
    <w:rsid w:val="002337C2"/>
    <w:rsid w:val="0024220E"/>
    <w:rsid w:val="00245DC6"/>
    <w:rsid w:val="00245F81"/>
    <w:rsid w:val="00246B74"/>
    <w:rsid w:val="00251191"/>
    <w:rsid w:val="002535C1"/>
    <w:rsid w:val="002538CC"/>
    <w:rsid w:val="002558B3"/>
    <w:rsid w:val="00262897"/>
    <w:rsid w:val="00264310"/>
    <w:rsid w:val="0027644F"/>
    <w:rsid w:val="00277AF2"/>
    <w:rsid w:val="0028051D"/>
    <w:rsid w:val="00280D5B"/>
    <w:rsid w:val="00290A99"/>
    <w:rsid w:val="002A36F9"/>
    <w:rsid w:val="002A4C0A"/>
    <w:rsid w:val="002A7F24"/>
    <w:rsid w:val="002B1A8A"/>
    <w:rsid w:val="002B2FA1"/>
    <w:rsid w:val="002B3E22"/>
    <w:rsid w:val="002B3EDA"/>
    <w:rsid w:val="002B4C84"/>
    <w:rsid w:val="002B643B"/>
    <w:rsid w:val="002B793E"/>
    <w:rsid w:val="002B7FC4"/>
    <w:rsid w:val="002C0227"/>
    <w:rsid w:val="002C2D4C"/>
    <w:rsid w:val="002C3BD7"/>
    <w:rsid w:val="002C7205"/>
    <w:rsid w:val="002D14B1"/>
    <w:rsid w:val="002D201D"/>
    <w:rsid w:val="002D3BCF"/>
    <w:rsid w:val="002E3C72"/>
    <w:rsid w:val="002E6218"/>
    <w:rsid w:val="002E70EE"/>
    <w:rsid w:val="002E748B"/>
    <w:rsid w:val="002F383E"/>
    <w:rsid w:val="002F5CC3"/>
    <w:rsid w:val="002F6E39"/>
    <w:rsid w:val="00301642"/>
    <w:rsid w:val="0030745E"/>
    <w:rsid w:val="00312C07"/>
    <w:rsid w:val="00314FD0"/>
    <w:rsid w:val="00316F0A"/>
    <w:rsid w:val="00322DA5"/>
    <w:rsid w:val="00325AA3"/>
    <w:rsid w:val="0033133C"/>
    <w:rsid w:val="00331DD8"/>
    <w:rsid w:val="003330E1"/>
    <w:rsid w:val="003346F5"/>
    <w:rsid w:val="003421F9"/>
    <w:rsid w:val="0034611E"/>
    <w:rsid w:val="0034709A"/>
    <w:rsid w:val="00350799"/>
    <w:rsid w:val="003535F3"/>
    <w:rsid w:val="00354D2E"/>
    <w:rsid w:val="00357343"/>
    <w:rsid w:val="00362112"/>
    <w:rsid w:val="00366AA1"/>
    <w:rsid w:val="00366F13"/>
    <w:rsid w:val="0037170B"/>
    <w:rsid w:val="0037346E"/>
    <w:rsid w:val="00377C40"/>
    <w:rsid w:val="003820B7"/>
    <w:rsid w:val="0038762E"/>
    <w:rsid w:val="00391012"/>
    <w:rsid w:val="00392C0A"/>
    <w:rsid w:val="00397A3C"/>
    <w:rsid w:val="00397FE3"/>
    <w:rsid w:val="003A04AB"/>
    <w:rsid w:val="003A2870"/>
    <w:rsid w:val="003B2862"/>
    <w:rsid w:val="003B2E67"/>
    <w:rsid w:val="003B30BA"/>
    <w:rsid w:val="003B38EA"/>
    <w:rsid w:val="003B4430"/>
    <w:rsid w:val="003B6D7E"/>
    <w:rsid w:val="003C0D7E"/>
    <w:rsid w:val="003C0EE1"/>
    <w:rsid w:val="003D63D0"/>
    <w:rsid w:val="003D6CC5"/>
    <w:rsid w:val="003D6D84"/>
    <w:rsid w:val="003E6034"/>
    <w:rsid w:val="003E7152"/>
    <w:rsid w:val="003F1CDB"/>
    <w:rsid w:val="003F3075"/>
    <w:rsid w:val="003F4BF8"/>
    <w:rsid w:val="003F6C82"/>
    <w:rsid w:val="004002C2"/>
    <w:rsid w:val="00401211"/>
    <w:rsid w:val="00405869"/>
    <w:rsid w:val="00410FD9"/>
    <w:rsid w:val="00423A71"/>
    <w:rsid w:val="0043057F"/>
    <w:rsid w:val="0043127B"/>
    <w:rsid w:val="004322E3"/>
    <w:rsid w:val="00433269"/>
    <w:rsid w:val="0044232A"/>
    <w:rsid w:val="00451EE6"/>
    <w:rsid w:val="00466B7A"/>
    <w:rsid w:val="00471748"/>
    <w:rsid w:val="0047605F"/>
    <w:rsid w:val="0047669E"/>
    <w:rsid w:val="004819E5"/>
    <w:rsid w:val="00484F4B"/>
    <w:rsid w:val="00492504"/>
    <w:rsid w:val="004925B5"/>
    <w:rsid w:val="004A0E2B"/>
    <w:rsid w:val="004A1AF7"/>
    <w:rsid w:val="004A2817"/>
    <w:rsid w:val="004B60C3"/>
    <w:rsid w:val="004C610B"/>
    <w:rsid w:val="004C6672"/>
    <w:rsid w:val="004C739D"/>
    <w:rsid w:val="004C76DA"/>
    <w:rsid w:val="004C7C2D"/>
    <w:rsid w:val="004C7DDA"/>
    <w:rsid w:val="004D3653"/>
    <w:rsid w:val="004D585D"/>
    <w:rsid w:val="004D5F28"/>
    <w:rsid w:val="004D7D31"/>
    <w:rsid w:val="004E1B57"/>
    <w:rsid w:val="004E5971"/>
    <w:rsid w:val="004E6CF9"/>
    <w:rsid w:val="004F4305"/>
    <w:rsid w:val="004F4F80"/>
    <w:rsid w:val="004F5775"/>
    <w:rsid w:val="004F7668"/>
    <w:rsid w:val="00501231"/>
    <w:rsid w:val="0050130A"/>
    <w:rsid w:val="0050261D"/>
    <w:rsid w:val="005041A1"/>
    <w:rsid w:val="005074E1"/>
    <w:rsid w:val="00511188"/>
    <w:rsid w:val="00513511"/>
    <w:rsid w:val="00517203"/>
    <w:rsid w:val="00522091"/>
    <w:rsid w:val="00524EAC"/>
    <w:rsid w:val="00525735"/>
    <w:rsid w:val="00527543"/>
    <w:rsid w:val="00530B0A"/>
    <w:rsid w:val="00536A4F"/>
    <w:rsid w:val="00540102"/>
    <w:rsid w:val="0054611E"/>
    <w:rsid w:val="005513EC"/>
    <w:rsid w:val="005524B0"/>
    <w:rsid w:val="005529CC"/>
    <w:rsid w:val="00554433"/>
    <w:rsid w:val="0056481A"/>
    <w:rsid w:val="00564BFE"/>
    <w:rsid w:val="00566071"/>
    <w:rsid w:val="0056628E"/>
    <w:rsid w:val="005704CD"/>
    <w:rsid w:val="005755B8"/>
    <w:rsid w:val="005770DD"/>
    <w:rsid w:val="00581F62"/>
    <w:rsid w:val="00586B2F"/>
    <w:rsid w:val="00593C82"/>
    <w:rsid w:val="00597CA0"/>
    <w:rsid w:val="005A283A"/>
    <w:rsid w:val="005A6D3B"/>
    <w:rsid w:val="005B2FA9"/>
    <w:rsid w:val="005B6A9A"/>
    <w:rsid w:val="005B76CE"/>
    <w:rsid w:val="005C170A"/>
    <w:rsid w:val="005C21AF"/>
    <w:rsid w:val="005C76C7"/>
    <w:rsid w:val="005D0637"/>
    <w:rsid w:val="005D0923"/>
    <w:rsid w:val="005D4D38"/>
    <w:rsid w:val="005E1245"/>
    <w:rsid w:val="005E152A"/>
    <w:rsid w:val="005F6315"/>
    <w:rsid w:val="00600192"/>
    <w:rsid w:val="00601A28"/>
    <w:rsid w:val="00605B8D"/>
    <w:rsid w:val="0061252A"/>
    <w:rsid w:val="00613AC7"/>
    <w:rsid w:val="00614455"/>
    <w:rsid w:val="00616981"/>
    <w:rsid w:val="0062143A"/>
    <w:rsid w:val="00625A3A"/>
    <w:rsid w:val="0063099E"/>
    <w:rsid w:val="00631D0A"/>
    <w:rsid w:val="006320F3"/>
    <w:rsid w:val="006326D4"/>
    <w:rsid w:val="00635190"/>
    <w:rsid w:val="0064430D"/>
    <w:rsid w:val="0064570C"/>
    <w:rsid w:val="0064643F"/>
    <w:rsid w:val="00647EC6"/>
    <w:rsid w:val="006525DE"/>
    <w:rsid w:val="00653626"/>
    <w:rsid w:val="006563F3"/>
    <w:rsid w:val="00664E63"/>
    <w:rsid w:val="00667D3D"/>
    <w:rsid w:val="00667E0E"/>
    <w:rsid w:val="0067210A"/>
    <w:rsid w:val="00674506"/>
    <w:rsid w:val="0067551D"/>
    <w:rsid w:val="00680B6F"/>
    <w:rsid w:val="00684F62"/>
    <w:rsid w:val="0069100C"/>
    <w:rsid w:val="006A41A1"/>
    <w:rsid w:val="006A6840"/>
    <w:rsid w:val="006B23E6"/>
    <w:rsid w:val="006B4487"/>
    <w:rsid w:val="006C7234"/>
    <w:rsid w:val="006D4A39"/>
    <w:rsid w:val="006D54EF"/>
    <w:rsid w:val="006D56BB"/>
    <w:rsid w:val="006D6CFD"/>
    <w:rsid w:val="006E0258"/>
    <w:rsid w:val="006E2B75"/>
    <w:rsid w:val="006E7E45"/>
    <w:rsid w:val="006E7F92"/>
    <w:rsid w:val="006F0D19"/>
    <w:rsid w:val="006F1EEA"/>
    <w:rsid w:val="006F38B4"/>
    <w:rsid w:val="007016CA"/>
    <w:rsid w:val="00704A78"/>
    <w:rsid w:val="0070523D"/>
    <w:rsid w:val="007061DA"/>
    <w:rsid w:val="00711385"/>
    <w:rsid w:val="00714B82"/>
    <w:rsid w:val="00733025"/>
    <w:rsid w:val="00734AAF"/>
    <w:rsid w:val="007353D0"/>
    <w:rsid w:val="007372E9"/>
    <w:rsid w:val="00737DF2"/>
    <w:rsid w:val="00740A44"/>
    <w:rsid w:val="00740C07"/>
    <w:rsid w:val="00741B76"/>
    <w:rsid w:val="0074335C"/>
    <w:rsid w:val="00745CF6"/>
    <w:rsid w:val="00750949"/>
    <w:rsid w:val="00755733"/>
    <w:rsid w:val="00755F16"/>
    <w:rsid w:val="00756345"/>
    <w:rsid w:val="0076006B"/>
    <w:rsid w:val="007610F4"/>
    <w:rsid w:val="0076378A"/>
    <w:rsid w:val="0077101D"/>
    <w:rsid w:val="00772FD5"/>
    <w:rsid w:val="0078224F"/>
    <w:rsid w:val="00782881"/>
    <w:rsid w:val="00782F27"/>
    <w:rsid w:val="007876FD"/>
    <w:rsid w:val="007A2F70"/>
    <w:rsid w:val="007A316B"/>
    <w:rsid w:val="007A3288"/>
    <w:rsid w:val="007A39E3"/>
    <w:rsid w:val="007A58D1"/>
    <w:rsid w:val="007B409C"/>
    <w:rsid w:val="007B6F8A"/>
    <w:rsid w:val="007C1D98"/>
    <w:rsid w:val="007C4716"/>
    <w:rsid w:val="007C761F"/>
    <w:rsid w:val="007D4027"/>
    <w:rsid w:val="007E2DB4"/>
    <w:rsid w:val="007E45D0"/>
    <w:rsid w:val="007E582C"/>
    <w:rsid w:val="007E7BC2"/>
    <w:rsid w:val="007E7FC7"/>
    <w:rsid w:val="007F1817"/>
    <w:rsid w:val="007F3038"/>
    <w:rsid w:val="007F348A"/>
    <w:rsid w:val="007F488C"/>
    <w:rsid w:val="007F504A"/>
    <w:rsid w:val="007F566F"/>
    <w:rsid w:val="00802528"/>
    <w:rsid w:val="0080498B"/>
    <w:rsid w:val="00806D2F"/>
    <w:rsid w:val="00812950"/>
    <w:rsid w:val="008135B4"/>
    <w:rsid w:val="00816E05"/>
    <w:rsid w:val="0082092A"/>
    <w:rsid w:val="00822326"/>
    <w:rsid w:val="0082718D"/>
    <w:rsid w:val="00834D8D"/>
    <w:rsid w:val="00837CB8"/>
    <w:rsid w:val="00845A90"/>
    <w:rsid w:val="00845B98"/>
    <w:rsid w:val="00846539"/>
    <w:rsid w:val="008522A8"/>
    <w:rsid w:val="00853488"/>
    <w:rsid w:val="00856DA9"/>
    <w:rsid w:val="00865376"/>
    <w:rsid w:val="00871AD3"/>
    <w:rsid w:val="008834D2"/>
    <w:rsid w:val="00884F68"/>
    <w:rsid w:val="00885DEE"/>
    <w:rsid w:val="00890C0F"/>
    <w:rsid w:val="00891A74"/>
    <w:rsid w:val="00893D96"/>
    <w:rsid w:val="008A1C41"/>
    <w:rsid w:val="008A2C47"/>
    <w:rsid w:val="008A5B21"/>
    <w:rsid w:val="008A60FA"/>
    <w:rsid w:val="008A637D"/>
    <w:rsid w:val="008B08C6"/>
    <w:rsid w:val="008B6EB5"/>
    <w:rsid w:val="008B7D22"/>
    <w:rsid w:val="008C1D4E"/>
    <w:rsid w:val="008C1EF8"/>
    <w:rsid w:val="008C335E"/>
    <w:rsid w:val="008C45C2"/>
    <w:rsid w:val="008C6838"/>
    <w:rsid w:val="008D2074"/>
    <w:rsid w:val="008D5E50"/>
    <w:rsid w:val="008E1E2F"/>
    <w:rsid w:val="008E1F14"/>
    <w:rsid w:val="008E3744"/>
    <w:rsid w:val="008F2B54"/>
    <w:rsid w:val="008F340A"/>
    <w:rsid w:val="008F3E66"/>
    <w:rsid w:val="008F479A"/>
    <w:rsid w:val="008F4B3A"/>
    <w:rsid w:val="008F5263"/>
    <w:rsid w:val="008F7B5F"/>
    <w:rsid w:val="0090074B"/>
    <w:rsid w:val="00901090"/>
    <w:rsid w:val="0090288E"/>
    <w:rsid w:val="00904198"/>
    <w:rsid w:val="00910C5A"/>
    <w:rsid w:val="0091315F"/>
    <w:rsid w:val="00916015"/>
    <w:rsid w:val="00916852"/>
    <w:rsid w:val="009378E0"/>
    <w:rsid w:val="009438AD"/>
    <w:rsid w:val="00944E74"/>
    <w:rsid w:val="009529DB"/>
    <w:rsid w:val="00953868"/>
    <w:rsid w:val="00961233"/>
    <w:rsid w:val="009612BB"/>
    <w:rsid w:val="00963BF5"/>
    <w:rsid w:val="00963C88"/>
    <w:rsid w:val="00966A87"/>
    <w:rsid w:val="00970FD9"/>
    <w:rsid w:val="00972558"/>
    <w:rsid w:val="00973FBB"/>
    <w:rsid w:val="00975108"/>
    <w:rsid w:val="009807AB"/>
    <w:rsid w:val="00980D27"/>
    <w:rsid w:val="00986524"/>
    <w:rsid w:val="00990BD2"/>
    <w:rsid w:val="00993F05"/>
    <w:rsid w:val="00994091"/>
    <w:rsid w:val="00995241"/>
    <w:rsid w:val="0099572A"/>
    <w:rsid w:val="009A0A04"/>
    <w:rsid w:val="009A2A99"/>
    <w:rsid w:val="009A5690"/>
    <w:rsid w:val="009A7318"/>
    <w:rsid w:val="009B31B8"/>
    <w:rsid w:val="009B4664"/>
    <w:rsid w:val="009B7C4E"/>
    <w:rsid w:val="009C032D"/>
    <w:rsid w:val="009C08A1"/>
    <w:rsid w:val="009C0EAA"/>
    <w:rsid w:val="009D0D87"/>
    <w:rsid w:val="009D4BE3"/>
    <w:rsid w:val="009D4FF7"/>
    <w:rsid w:val="009D6623"/>
    <w:rsid w:val="009E2182"/>
    <w:rsid w:val="009E647E"/>
    <w:rsid w:val="009E6B1A"/>
    <w:rsid w:val="009F47BB"/>
    <w:rsid w:val="009F632F"/>
    <w:rsid w:val="009F673C"/>
    <w:rsid w:val="00A006DA"/>
    <w:rsid w:val="00A105F6"/>
    <w:rsid w:val="00A14FAA"/>
    <w:rsid w:val="00A15A9B"/>
    <w:rsid w:val="00A162AE"/>
    <w:rsid w:val="00A25395"/>
    <w:rsid w:val="00A25647"/>
    <w:rsid w:val="00A36B7F"/>
    <w:rsid w:val="00A444AE"/>
    <w:rsid w:val="00A47CAD"/>
    <w:rsid w:val="00A522BD"/>
    <w:rsid w:val="00A526E0"/>
    <w:rsid w:val="00A54950"/>
    <w:rsid w:val="00A60E66"/>
    <w:rsid w:val="00A60FF3"/>
    <w:rsid w:val="00A65514"/>
    <w:rsid w:val="00A7308F"/>
    <w:rsid w:val="00A74401"/>
    <w:rsid w:val="00A84D47"/>
    <w:rsid w:val="00A85239"/>
    <w:rsid w:val="00A854FC"/>
    <w:rsid w:val="00A87143"/>
    <w:rsid w:val="00A872C2"/>
    <w:rsid w:val="00A8740E"/>
    <w:rsid w:val="00A87EC9"/>
    <w:rsid w:val="00A93DD2"/>
    <w:rsid w:val="00AA3820"/>
    <w:rsid w:val="00AA469C"/>
    <w:rsid w:val="00AA49D9"/>
    <w:rsid w:val="00AB0AB9"/>
    <w:rsid w:val="00AB19BC"/>
    <w:rsid w:val="00AC1729"/>
    <w:rsid w:val="00AC35B3"/>
    <w:rsid w:val="00AC39FB"/>
    <w:rsid w:val="00AD7A74"/>
    <w:rsid w:val="00AE1927"/>
    <w:rsid w:val="00AE7573"/>
    <w:rsid w:val="00AF5D14"/>
    <w:rsid w:val="00B011F5"/>
    <w:rsid w:val="00B03976"/>
    <w:rsid w:val="00B04F7E"/>
    <w:rsid w:val="00B050E0"/>
    <w:rsid w:val="00B062DF"/>
    <w:rsid w:val="00B07316"/>
    <w:rsid w:val="00B25108"/>
    <w:rsid w:val="00B27878"/>
    <w:rsid w:val="00B30E74"/>
    <w:rsid w:val="00B321F7"/>
    <w:rsid w:val="00B34CA8"/>
    <w:rsid w:val="00B352DC"/>
    <w:rsid w:val="00B356BD"/>
    <w:rsid w:val="00B374EA"/>
    <w:rsid w:val="00B37761"/>
    <w:rsid w:val="00B420CA"/>
    <w:rsid w:val="00B44D03"/>
    <w:rsid w:val="00B5598D"/>
    <w:rsid w:val="00B56565"/>
    <w:rsid w:val="00B60A0C"/>
    <w:rsid w:val="00B640CD"/>
    <w:rsid w:val="00B66E90"/>
    <w:rsid w:val="00B7288B"/>
    <w:rsid w:val="00B72D33"/>
    <w:rsid w:val="00B739BE"/>
    <w:rsid w:val="00B75EC1"/>
    <w:rsid w:val="00B777A3"/>
    <w:rsid w:val="00B801D7"/>
    <w:rsid w:val="00B803E4"/>
    <w:rsid w:val="00B87FD3"/>
    <w:rsid w:val="00B91CC8"/>
    <w:rsid w:val="00B96C62"/>
    <w:rsid w:val="00BA53B6"/>
    <w:rsid w:val="00BA5B26"/>
    <w:rsid w:val="00BB4715"/>
    <w:rsid w:val="00BB5EC4"/>
    <w:rsid w:val="00BC43DB"/>
    <w:rsid w:val="00BC6228"/>
    <w:rsid w:val="00BD068D"/>
    <w:rsid w:val="00BD0DB2"/>
    <w:rsid w:val="00BD100C"/>
    <w:rsid w:val="00BD3A95"/>
    <w:rsid w:val="00BE229E"/>
    <w:rsid w:val="00BF3C6E"/>
    <w:rsid w:val="00BF5A33"/>
    <w:rsid w:val="00BF74AC"/>
    <w:rsid w:val="00C0081B"/>
    <w:rsid w:val="00C013C9"/>
    <w:rsid w:val="00C02046"/>
    <w:rsid w:val="00C02CA4"/>
    <w:rsid w:val="00C050D8"/>
    <w:rsid w:val="00C05B1B"/>
    <w:rsid w:val="00C06D30"/>
    <w:rsid w:val="00C110A8"/>
    <w:rsid w:val="00C1112F"/>
    <w:rsid w:val="00C12A2B"/>
    <w:rsid w:val="00C159AA"/>
    <w:rsid w:val="00C23CFF"/>
    <w:rsid w:val="00C3085D"/>
    <w:rsid w:val="00C31EF7"/>
    <w:rsid w:val="00C3386D"/>
    <w:rsid w:val="00C33875"/>
    <w:rsid w:val="00C42B77"/>
    <w:rsid w:val="00C43B02"/>
    <w:rsid w:val="00C443E8"/>
    <w:rsid w:val="00C4780E"/>
    <w:rsid w:val="00C47C1B"/>
    <w:rsid w:val="00C47D3F"/>
    <w:rsid w:val="00C503DF"/>
    <w:rsid w:val="00C53784"/>
    <w:rsid w:val="00C60B9C"/>
    <w:rsid w:val="00C6187D"/>
    <w:rsid w:val="00C61C29"/>
    <w:rsid w:val="00C62087"/>
    <w:rsid w:val="00C62C85"/>
    <w:rsid w:val="00C67460"/>
    <w:rsid w:val="00C76F7C"/>
    <w:rsid w:val="00C807CB"/>
    <w:rsid w:val="00C85991"/>
    <w:rsid w:val="00C91A42"/>
    <w:rsid w:val="00C9420F"/>
    <w:rsid w:val="00C978BC"/>
    <w:rsid w:val="00CA7BD1"/>
    <w:rsid w:val="00CB0DAF"/>
    <w:rsid w:val="00CB7C4C"/>
    <w:rsid w:val="00CD0608"/>
    <w:rsid w:val="00CD44A1"/>
    <w:rsid w:val="00CD46B5"/>
    <w:rsid w:val="00CD608D"/>
    <w:rsid w:val="00CE1666"/>
    <w:rsid w:val="00CE1946"/>
    <w:rsid w:val="00CE60FD"/>
    <w:rsid w:val="00CE61D9"/>
    <w:rsid w:val="00CE6DC8"/>
    <w:rsid w:val="00CF2095"/>
    <w:rsid w:val="00CF5ADB"/>
    <w:rsid w:val="00D01F1F"/>
    <w:rsid w:val="00D04C53"/>
    <w:rsid w:val="00D057A3"/>
    <w:rsid w:val="00D1254D"/>
    <w:rsid w:val="00D12891"/>
    <w:rsid w:val="00D17269"/>
    <w:rsid w:val="00D204E2"/>
    <w:rsid w:val="00D3145C"/>
    <w:rsid w:val="00D33021"/>
    <w:rsid w:val="00D413D3"/>
    <w:rsid w:val="00D474F9"/>
    <w:rsid w:val="00D55945"/>
    <w:rsid w:val="00D570A9"/>
    <w:rsid w:val="00D5759D"/>
    <w:rsid w:val="00D60DF1"/>
    <w:rsid w:val="00D6329D"/>
    <w:rsid w:val="00D63723"/>
    <w:rsid w:val="00D650D5"/>
    <w:rsid w:val="00D6524F"/>
    <w:rsid w:val="00D660F3"/>
    <w:rsid w:val="00D7142C"/>
    <w:rsid w:val="00D74A42"/>
    <w:rsid w:val="00D81D0B"/>
    <w:rsid w:val="00D85872"/>
    <w:rsid w:val="00D85D16"/>
    <w:rsid w:val="00D87177"/>
    <w:rsid w:val="00D87471"/>
    <w:rsid w:val="00D91856"/>
    <w:rsid w:val="00D92113"/>
    <w:rsid w:val="00D93BAC"/>
    <w:rsid w:val="00D95B9F"/>
    <w:rsid w:val="00DA40D7"/>
    <w:rsid w:val="00DA4552"/>
    <w:rsid w:val="00DB3761"/>
    <w:rsid w:val="00DB3800"/>
    <w:rsid w:val="00DC227A"/>
    <w:rsid w:val="00DC2A27"/>
    <w:rsid w:val="00DC5500"/>
    <w:rsid w:val="00DD04BA"/>
    <w:rsid w:val="00DD1FEE"/>
    <w:rsid w:val="00DD28A0"/>
    <w:rsid w:val="00DE1EFC"/>
    <w:rsid w:val="00DE717C"/>
    <w:rsid w:val="00DE7B8D"/>
    <w:rsid w:val="00E01ADC"/>
    <w:rsid w:val="00E0686D"/>
    <w:rsid w:val="00E06AB8"/>
    <w:rsid w:val="00E070EC"/>
    <w:rsid w:val="00E11641"/>
    <w:rsid w:val="00E135CF"/>
    <w:rsid w:val="00E17788"/>
    <w:rsid w:val="00E239B9"/>
    <w:rsid w:val="00E241E9"/>
    <w:rsid w:val="00E2717B"/>
    <w:rsid w:val="00E30A55"/>
    <w:rsid w:val="00E30C11"/>
    <w:rsid w:val="00E327CF"/>
    <w:rsid w:val="00E336FE"/>
    <w:rsid w:val="00E33C1E"/>
    <w:rsid w:val="00E350AC"/>
    <w:rsid w:val="00E351C6"/>
    <w:rsid w:val="00E44ED9"/>
    <w:rsid w:val="00E51FB3"/>
    <w:rsid w:val="00E51FE2"/>
    <w:rsid w:val="00E522AD"/>
    <w:rsid w:val="00E612A4"/>
    <w:rsid w:val="00E63A01"/>
    <w:rsid w:val="00E63A07"/>
    <w:rsid w:val="00E6771D"/>
    <w:rsid w:val="00E73C11"/>
    <w:rsid w:val="00E75138"/>
    <w:rsid w:val="00E86422"/>
    <w:rsid w:val="00E9518C"/>
    <w:rsid w:val="00EA09A8"/>
    <w:rsid w:val="00EA0CCA"/>
    <w:rsid w:val="00EB082E"/>
    <w:rsid w:val="00EB2095"/>
    <w:rsid w:val="00EB2662"/>
    <w:rsid w:val="00EB5CA5"/>
    <w:rsid w:val="00EC4A13"/>
    <w:rsid w:val="00EC6B08"/>
    <w:rsid w:val="00ED5853"/>
    <w:rsid w:val="00ED7BF1"/>
    <w:rsid w:val="00EE282E"/>
    <w:rsid w:val="00EE68CA"/>
    <w:rsid w:val="00EE7F6C"/>
    <w:rsid w:val="00EF6500"/>
    <w:rsid w:val="00EF6EBA"/>
    <w:rsid w:val="00F01430"/>
    <w:rsid w:val="00F10861"/>
    <w:rsid w:val="00F10E90"/>
    <w:rsid w:val="00F1128A"/>
    <w:rsid w:val="00F11BBE"/>
    <w:rsid w:val="00F122EA"/>
    <w:rsid w:val="00F13FD8"/>
    <w:rsid w:val="00F1627D"/>
    <w:rsid w:val="00F2175D"/>
    <w:rsid w:val="00F22703"/>
    <w:rsid w:val="00F23CB4"/>
    <w:rsid w:val="00F26947"/>
    <w:rsid w:val="00F30D45"/>
    <w:rsid w:val="00F3287C"/>
    <w:rsid w:val="00F33EA9"/>
    <w:rsid w:val="00F35395"/>
    <w:rsid w:val="00F363B2"/>
    <w:rsid w:val="00F42F7C"/>
    <w:rsid w:val="00F457A2"/>
    <w:rsid w:val="00F45ED4"/>
    <w:rsid w:val="00F515B5"/>
    <w:rsid w:val="00F52A8C"/>
    <w:rsid w:val="00F57698"/>
    <w:rsid w:val="00F60016"/>
    <w:rsid w:val="00F656FD"/>
    <w:rsid w:val="00F67429"/>
    <w:rsid w:val="00F6775B"/>
    <w:rsid w:val="00F72AD7"/>
    <w:rsid w:val="00F73052"/>
    <w:rsid w:val="00F74FE3"/>
    <w:rsid w:val="00F75E97"/>
    <w:rsid w:val="00F76D86"/>
    <w:rsid w:val="00F77518"/>
    <w:rsid w:val="00F81B16"/>
    <w:rsid w:val="00F81D07"/>
    <w:rsid w:val="00F83113"/>
    <w:rsid w:val="00F83216"/>
    <w:rsid w:val="00F85C54"/>
    <w:rsid w:val="00F8764A"/>
    <w:rsid w:val="00F92C58"/>
    <w:rsid w:val="00F96741"/>
    <w:rsid w:val="00F96F9F"/>
    <w:rsid w:val="00FA1380"/>
    <w:rsid w:val="00FA1FF9"/>
    <w:rsid w:val="00FA3515"/>
    <w:rsid w:val="00FA6956"/>
    <w:rsid w:val="00FB05E4"/>
    <w:rsid w:val="00FB17D4"/>
    <w:rsid w:val="00FC26BE"/>
    <w:rsid w:val="00FD0A1D"/>
    <w:rsid w:val="00FD1529"/>
    <w:rsid w:val="00FD2230"/>
    <w:rsid w:val="00FD62BC"/>
    <w:rsid w:val="00FD6E10"/>
    <w:rsid w:val="00FD79AE"/>
    <w:rsid w:val="00FE1B12"/>
    <w:rsid w:val="00FE282E"/>
    <w:rsid w:val="00FE43D3"/>
    <w:rsid w:val="00FF0547"/>
    <w:rsid w:val="00FF3061"/>
    <w:rsid w:val="00FF69F6"/>
    <w:rsid w:val="01045F39"/>
    <w:rsid w:val="01F40E4A"/>
    <w:rsid w:val="042CCEAF"/>
    <w:rsid w:val="07444F46"/>
    <w:rsid w:val="0908A2A8"/>
    <w:rsid w:val="0A1BA963"/>
    <w:rsid w:val="0A239A93"/>
    <w:rsid w:val="0A5EE5CB"/>
    <w:rsid w:val="0E9EC440"/>
    <w:rsid w:val="0F44B14F"/>
    <w:rsid w:val="11932742"/>
    <w:rsid w:val="13A9DB06"/>
    <w:rsid w:val="14AD175C"/>
    <w:rsid w:val="173EE8FF"/>
    <w:rsid w:val="1769C303"/>
    <w:rsid w:val="19A05991"/>
    <w:rsid w:val="1A1D86F0"/>
    <w:rsid w:val="1D0ABBBC"/>
    <w:rsid w:val="1D172017"/>
    <w:rsid w:val="1DA6E6AE"/>
    <w:rsid w:val="1EC936A6"/>
    <w:rsid w:val="1F094723"/>
    <w:rsid w:val="20FF5B02"/>
    <w:rsid w:val="21446412"/>
    <w:rsid w:val="218048CB"/>
    <w:rsid w:val="21B8861F"/>
    <w:rsid w:val="22E33510"/>
    <w:rsid w:val="23EAB6B4"/>
    <w:rsid w:val="25195821"/>
    <w:rsid w:val="25AD471A"/>
    <w:rsid w:val="2639BF09"/>
    <w:rsid w:val="269CF63E"/>
    <w:rsid w:val="26DAFE24"/>
    <w:rsid w:val="285EFB4A"/>
    <w:rsid w:val="29F05F5E"/>
    <w:rsid w:val="2A334934"/>
    <w:rsid w:val="2B43BEAF"/>
    <w:rsid w:val="2B9CDA97"/>
    <w:rsid w:val="2D5BEB43"/>
    <w:rsid w:val="2D77898E"/>
    <w:rsid w:val="2F4475B8"/>
    <w:rsid w:val="309C870D"/>
    <w:rsid w:val="336742D1"/>
    <w:rsid w:val="344E3092"/>
    <w:rsid w:val="35139CA8"/>
    <w:rsid w:val="354FAF7E"/>
    <w:rsid w:val="35A5B68D"/>
    <w:rsid w:val="37CE34C0"/>
    <w:rsid w:val="386E9AE3"/>
    <w:rsid w:val="3889A86D"/>
    <w:rsid w:val="38B82D18"/>
    <w:rsid w:val="3A8FD0F1"/>
    <w:rsid w:val="3CC5F066"/>
    <w:rsid w:val="3D27A79F"/>
    <w:rsid w:val="3D5F9BB8"/>
    <w:rsid w:val="3ECD8852"/>
    <w:rsid w:val="40D6614D"/>
    <w:rsid w:val="40E6D9CC"/>
    <w:rsid w:val="43482DA3"/>
    <w:rsid w:val="434E3233"/>
    <w:rsid w:val="44B04891"/>
    <w:rsid w:val="4607C557"/>
    <w:rsid w:val="463C1683"/>
    <w:rsid w:val="4687B027"/>
    <w:rsid w:val="47251B65"/>
    <w:rsid w:val="47AEC42C"/>
    <w:rsid w:val="482D2B98"/>
    <w:rsid w:val="49B303FA"/>
    <w:rsid w:val="4AA67BA6"/>
    <w:rsid w:val="4BDA66C3"/>
    <w:rsid w:val="4C2FBD70"/>
    <w:rsid w:val="4CB682D5"/>
    <w:rsid w:val="4D27488A"/>
    <w:rsid w:val="4D6532AD"/>
    <w:rsid w:val="4DC70656"/>
    <w:rsid w:val="508011F2"/>
    <w:rsid w:val="50938393"/>
    <w:rsid w:val="5155AF19"/>
    <w:rsid w:val="51CBCF0D"/>
    <w:rsid w:val="52077E7C"/>
    <w:rsid w:val="525C0A26"/>
    <w:rsid w:val="526A9335"/>
    <w:rsid w:val="52DFF8F0"/>
    <w:rsid w:val="531119D1"/>
    <w:rsid w:val="54167116"/>
    <w:rsid w:val="54ABDC00"/>
    <w:rsid w:val="554D26CB"/>
    <w:rsid w:val="5561EF98"/>
    <w:rsid w:val="5626AFBE"/>
    <w:rsid w:val="57326C46"/>
    <w:rsid w:val="57E73FF6"/>
    <w:rsid w:val="583DCC58"/>
    <w:rsid w:val="59F02A1D"/>
    <w:rsid w:val="5BF3AD3F"/>
    <w:rsid w:val="5CCAA8D5"/>
    <w:rsid w:val="5CE016DC"/>
    <w:rsid w:val="5ED8AD08"/>
    <w:rsid w:val="6015B69D"/>
    <w:rsid w:val="6221486C"/>
    <w:rsid w:val="65131BC3"/>
    <w:rsid w:val="6590DD4C"/>
    <w:rsid w:val="65F885ED"/>
    <w:rsid w:val="673B6BF5"/>
    <w:rsid w:val="67C86979"/>
    <w:rsid w:val="686F4B71"/>
    <w:rsid w:val="68861768"/>
    <w:rsid w:val="689F259A"/>
    <w:rsid w:val="69440583"/>
    <w:rsid w:val="698752DF"/>
    <w:rsid w:val="6A04E83F"/>
    <w:rsid w:val="6B23A461"/>
    <w:rsid w:val="6D8D2074"/>
    <w:rsid w:val="6E39C594"/>
    <w:rsid w:val="6FDC5CA9"/>
    <w:rsid w:val="70963C36"/>
    <w:rsid w:val="741D337B"/>
    <w:rsid w:val="775E43F2"/>
    <w:rsid w:val="791BCED1"/>
    <w:rsid w:val="79F0D432"/>
    <w:rsid w:val="7A6888EC"/>
    <w:rsid w:val="7AD69C60"/>
    <w:rsid w:val="7AD8A480"/>
    <w:rsid w:val="7C197FCD"/>
    <w:rsid w:val="7D43EE51"/>
    <w:rsid w:val="7F7912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75BE42"/>
  <w15:docId w15:val="{FF1490D8-5249-4F39-A2CE-11C1B5D1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avaden" w:default="1">
    <w:name w:val="Normal"/>
    <w:rsid w:val="008C335E"/>
  </w:style>
  <w:style w:type="character" w:styleId="Privzetapisavaodstavka" w:default="1">
    <w:name w:val="Default Paragraph Font"/>
    <w:uiPriority w:val="1"/>
    <w:semiHidden/>
    <w:unhideWhenUsed/>
  </w:style>
  <w:style w:type="table" w:styleId="Navadnatabela" w:default="1">
    <w:name w:val="Normal Table"/>
    <w:uiPriority w:val="99"/>
    <w:semiHidden/>
    <w:unhideWhenUsed/>
    <w:tblPr>
      <w:tblInd w:w="0" w:type="dxa"/>
      <w:tblCellMar>
        <w:top w:w="0" w:type="dxa"/>
        <w:left w:w="108" w:type="dxa"/>
        <w:bottom w:w="0" w:type="dxa"/>
        <w:right w:w="108" w:type="dxa"/>
      </w:tblCellMar>
    </w:tblPr>
  </w:style>
  <w:style w:type="numbering" w:styleId="Brezseznama" w:default="1">
    <w:name w:val="No List"/>
    <w:uiPriority w:val="99"/>
    <w:semiHidden/>
    <w:unhideWhenUsed/>
  </w:style>
  <w:style w:type="table" w:styleId="TableNormal1" w:customStyle="1">
    <w:name w:val="Table Normal1"/>
    <w:uiPriority w:val="99"/>
    <w:semiHidden/>
    <w:unhideWhenUsed/>
    <w:tblPr>
      <w:tblInd w:w="0" w:type="dxa"/>
      <w:tblCellMar>
        <w:top w:w="0" w:type="dxa"/>
        <w:left w:w="108" w:type="dxa"/>
        <w:bottom w:w="0" w:type="dxa"/>
        <w:right w:w="108" w:type="dxa"/>
      </w:tblCellMar>
    </w:tblPr>
  </w:style>
  <w:style w:type="paragraph" w:styleId="Odstavekseznama">
    <w:name w:val="List Paragraph"/>
    <w:basedOn w:val="Navaden"/>
    <w:uiPriority w:val="34"/>
    <w:qFormat/>
    <w:rsid w:val="006C7234"/>
    <w:pPr>
      <w:ind w:left="720"/>
      <w:contextualSpacing/>
    </w:pPr>
  </w:style>
  <w:style w:type="table" w:styleId="Tabelamrea">
    <w:name w:val="Table Grid"/>
    <w:basedOn w:val="TableNormal1"/>
    <w:uiPriority w:val="59"/>
    <w:rsid w:val="006B44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ripombasklic">
    <w:name w:val="annotation reference"/>
    <w:basedOn w:val="Privzetapisavaodstavka"/>
    <w:uiPriority w:val="99"/>
    <w:semiHidden/>
    <w:unhideWhenUsed/>
    <w:rsid w:val="00944E74"/>
    <w:rPr>
      <w:sz w:val="16"/>
      <w:szCs w:val="16"/>
    </w:rPr>
  </w:style>
  <w:style w:type="paragraph" w:styleId="Pripombabesedilo">
    <w:name w:val="annotation text"/>
    <w:basedOn w:val="Navaden"/>
    <w:link w:val="PripombabesediloZnak"/>
    <w:uiPriority w:val="99"/>
    <w:unhideWhenUsed/>
    <w:rsid w:val="00B66E90"/>
    <w:pPr>
      <w:spacing w:line="240" w:lineRule="auto"/>
    </w:pPr>
    <w:rPr>
      <w:sz w:val="20"/>
      <w:szCs w:val="20"/>
    </w:rPr>
  </w:style>
  <w:style w:type="paragraph" w:styleId="a" w:customStyle="1">
    <w:uiPriority w:val="59"/>
    <w:rsid w:val="008C335E"/>
    <w:pPr>
      <w:spacing w:after="0" w:line="240" w:lineRule="auto"/>
    </w:pPr>
  </w:style>
  <w:style w:type="paragraph" w:styleId="Zadevapripombe">
    <w:name w:val="annotation subject"/>
    <w:basedOn w:val="Pripombabesedilo"/>
    <w:next w:val="Pripombabesedilo"/>
    <w:link w:val="ZadevapripombeZnak"/>
    <w:uiPriority w:val="99"/>
    <w:semiHidden/>
    <w:unhideWhenUsed/>
    <w:rsid w:val="00B66E90"/>
    <w:rPr>
      <w:b/>
      <w:bCs/>
    </w:rPr>
  </w:style>
  <w:style w:type="paragraph" w:styleId="Besedilooblaka">
    <w:name w:val="Balloon Text"/>
    <w:basedOn w:val="Navaden"/>
    <w:link w:val="BesedilooblakaZnak"/>
    <w:uiPriority w:val="99"/>
    <w:semiHidden/>
    <w:unhideWhenUsed/>
    <w:rsid w:val="00B66E90"/>
    <w:pPr>
      <w:spacing w:after="0" w:line="240" w:lineRule="auto"/>
    </w:pPr>
    <w:rPr>
      <w:rFonts w:ascii="Tahoma" w:hAnsi="Tahoma" w:cs="Tahoma"/>
      <w:sz w:val="16"/>
      <w:szCs w:val="16"/>
    </w:rPr>
  </w:style>
  <w:style w:type="paragraph" w:styleId="Revizija">
    <w:name w:val="Revision"/>
    <w:hidden/>
    <w:uiPriority w:val="99"/>
    <w:semiHidden/>
    <w:rsid w:val="0056628E"/>
    <w:pPr>
      <w:spacing w:after="0" w:line="240" w:lineRule="auto"/>
    </w:pPr>
  </w:style>
  <w:style w:type="character" w:styleId="Hiperpovezava">
    <w:name w:val="Hyperlink"/>
    <w:basedOn w:val="Privzetapisavaodstavka"/>
    <w:uiPriority w:val="99"/>
    <w:unhideWhenUsed/>
    <w:rsid w:val="000718CA"/>
    <w:rPr>
      <w:color w:val="0000FF" w:themeColor="hyperlink"/>
      <w:u w:val="single"/>
    </w:rPr>
  </w:style>
  <w:style w:type="character" w:styleId="Nerazreenaomemba">
    <w:name w:val="Unresolved Mention"/>
    <w:basedOn w:val="Privzetapisavaodstavka"/>
    <w:uiPriority w:val="99"/>
    <w:semiHidden/>
    <w:unhideWhenUsed/>
    <w:rsid w:val="000718CA"/>
    <w:rPr>
      <w:color w:val="605E5C"/>
      <w:shd w:val="clear" w:color="auto" w:fill="E1DFDD"/>
    </w:rPr>
  </w:style>
  <w:style w:type="character" w:styleId="SledenaHiperpovezava">
    <w:name w:val="FollowedHyperlink"/>
    <w:basedOn w:val="Privzetapisavaodstavka"/>
    <w:uiPriority w:val="99"/>
    <w:semiHidden/>
    <w:unhideWhenUsed/>
    <w:rsid w:val="00E241E9"/>
    <w:rPr>
      <w:color w:val="800080" w:themeColor="followedHyperlink"/>
      <w:u w:val="single"/>
    </w:rPr>
  </w:style>
  <w:style w:type="character" w:styleId="PripombabesediloZnak" w:customStyle="1">
    <w:name w:val="Pripomba – besedilo Znak"/>
    <w:basedOn w:val="Privzetapisavaodstavka"/>
    <w:link w:val="Pripombabesedilo"/>
    <w:uiPriority w:val="99"/>
    <w:rsid w:val="00377C40"/>
    <w:rPr>
      <w:sz w:val="20"/>
      <w:szCs w:val="20"/>
    </w:rPr>
  </w:style>
  <w:style w:type="character" w:styleId="ZadevapripombeZnak" w:customStyle="1">
    <w:name w:val="Zadeva pripombe Znak"/>
    <w:basedOn w:val="PripombabesediloZnak"/>
    <w:link w:val="Zadevapripombe"/>
    <w:uiPriority w:val="99"/>
    <w:semiHidden/>
    <w:rsid w:val="00377C40"/>
    <w:rPr>
      <w:b/>
      <w:bCs/>
      <w:sz w:val="20"/>
      <w:szCs w:val="20"/>
    </w:rPr>
  </w:style>
  <w:style w:type="character" w:styleId="BesedilooblakaZnak" w:customStyle="1">
    <w:name w:val="Besedilo oblačka Znak"/>
    <w:basedOn w:val="Privzetapisavaodstavka"/>
    <w:link w:val="Besedilooblaka"/>
    <w:uiPriority w:val="99"/>
    <w:semiHidden/>
    <w:rsid w:val="00377C40"/>
    <w:rPr>
      <w:rFonts w:ascii="Tahoma" w:hAnsi="Tahoma" w:cs="Tahoma"/>
      <w:sz w:val="16"/>
      <w:szCs w:val="16"/>
    </w:rPr>
  </w:style>
  <w:style w:type="paragraph" w:styleId="Glava">
    <w:name w:val="header"/>
    <w:basedOn w:val="Navaden"/>
    <w:link w:val="GlavaZnak"/>
    <w:uiPriority w:val="99"/>
    <w:unhideWhenUsed/>
    <w:rsid w:val="00E86422"/>
    <w:pPr>
      <w:tabs>
        <w:tab w:val="center" w:pos="4680"/>
        <w:tab w:val="right" w:pos="9360"/>
      </w:tabs>
      <w:spacing w:after="0" w:line="240" w:lineRule="auto"/>
    </w:pPr>
  </w:style>
  <w:style w:type="character" w:styleId="GlavaZnak" w:customStyle="1">
    <w:name w:val="Glava Znak"/>
    <w:basedOn w:val="Privzetapisavaodstavka"/>
    <w:link w:val="Glava"/>
    <w:uiPriority w:val="99"/>
    <w:rsid w:val="00740A44"/>
  </w:style>
  <w:style w:type="paragraph" w:styleId="Noga">
    <w:name w:val="footer"/>
    <w:basedOn w:val="Navaden"/>
    <w:link w:val="NogaZnak"/>
    <w:uiPriority w:val="99"/>
    <w:unhideWhenUsed/>
    <w:rsid w:val="00E86422"/>
    <w:pPr>
      <w:tabs>
        <w:tab w:val="center" w:pos="4680"/>
        <w:tab w:val="right" w:pos="9360"/>
      </w:tabs>
      <w:spacing w:after="0" w:line="240" w:lineRule="auto"/>
    </w:pPr>
  </w:style>
  <w:style w:type="character" w:styleId="NogaZnak" w:customStyle="1">
    <w:name w:val="Noga Znak"/>
    <w:basedOn w:val="Privzetapisavaodstavka"/>
    <w:link w:val="Noga"/>
    <w:uiPriority w:val="99"/>
    <w:rsid w:val="00740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researchgate.net/publication/307813157_Communicative_Strategies_in_Organizational_Conflicts_Reliability_and_Validity_of_a_Measurement_Scale" TargetMode="External" Id="rId13" /><Relationship Type="http://schemas.openxmlformats.org/officeDocument/2006/relationships/hyperlink" Target="https://www.scienpress.com/Upload/BEJ/Vol%201_1_9.pdf" TargetMode="External" Id="rId18" /><Relationship Type="http://schemas.openxmlformats.org/officeDocument/2006/relationships/hyperlink" Target="https://doi-org.nukweb.nuk.uni-lj.si/10.1037/t02326-000" TargetMode="External" Id="rId26" /><Relationship Type="http://schemas.openxmlformats.org/officeDocument/2006/relationships/settings" Target="settings.xml" Id="rId3" /><Relationship Type="http://schemas.openxmlformats.org/officeDocument/2006/relationships/hyperlink" Target="https://psycnet.apa.org/doi/10.1037/0021-9010.80.1.122" TargetMode="External" Id="rId21" /><Relationship Type="http://schemas.openxmlformats.org/officeDocument/2006/relationships/footer" Target="footer1.xml" Id="rId34" /><Relationship Type="http://schemas.openxmlformats.org/officeDocument/2006/relationships/hyperlink" Target="https://afzalrahim.com/product/rahim-organizational-conflict-inventory-ii-form-a" TargetMode="External" Id="rId7" /><Relationship Type="http://schemas.openxmlformats.org/officeDocument/2006/relationships/hyperlink" Target="http://www.ITPmetrics.com" TargetMode="External" Id="rId12" /><Relationship Type="http://schemas.openxmlformats.org/officeDocument/2006/relationships/hyperlink" Target="https://www.proquest.com/docview/305180377?pq-origsite=gscholar&amp;fromopenview=true&amp;sourcetype=Dissertations%20&amp;%20Theses" TargetMode="External" Id="rId17" /><Relationship Type="http://schemas.openxmlformats.org/officeDocument/2006/relationships/hyperlink" Target="https://doi-org.nukweb.nuk.uni-lj.si/10.1037/t75864-000" TargetMode="External" Id="rId25" /><Relationship Type="http://schemas.openxmlformats.org/officeDocument/2006/relationships/hyperlink" Target="https://doi.org/10.1037/t21483-000" TargetMode="External" Id="rId33" /><Relationship Type="http://schemas.openxmlformats.org/officeDocument/2006/relationships/styles" Target="styles.xml" Id="rId2" /><Relationship Type="http://schemas.openxmlformats.org/officeDocument/2006/relationships/hyperlink" Target="https://dk.um.si/IzpisGradiva.php?lang=slv&amp;id=21783" TargetMode="External" Id="rId16" /><Relationship Type="http://schemas.openxmlformats.org/officeDocument/2006/relationships/hyperlink" Target="https://doi.org/10.4324/9781003285861" TargetMode="External" Id="rId20" /><Relationship Type="http://schemas.openxmlformats.org/officeDocument/2006/relationships/hyperlink" Target="https://doi.org/10.1002/(SICI)1099-0771(199703)10:1%3c1::AID-BDM242%3e3.0.CO;2-X"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asia.themyersbriggs.com/wp-content/uploads/The-Myers-Briggs-Company-Pricelist-2026.pdf" TargetMode="External" Id="rId11" /><Relationship Type="http://schemas.openxmlformats.org/officeDocument/2006/relationships/hyperlink" Target="https://doi-org.nukweb.nuk.uni-lj.si/10.1037/t01012-000" TargetMode="External" Id="rId24" /><Relationship Type="http://schemas.openxmlformats.org/officeDocument/2006/relationships/hyperlink" Target="https://doi.org/10.1037/t37672-000" TargetMode="External" Id="rId32" /><Relationship Type="http://schemas.openxmlformats.org/officeDocument/2006/relationships/footnotes" Target="footnotes.xml" Id="rId5" /><Relationship Type="http://schemas.openxmlformats.org/officeDocument/2006/relationships/hyperlink" Target="https://doi.org/10.1002/job.107" TargetMode="External" Id="rId15" /><Relationship Type="http://schemas.openxmlformats.org/officeDocument/2006/relationships/hyperlink" Target="https://doi.org/10.1177/0893318988001003006" TargetMode="External" Id="rId23" /><Relationship Type="http://schemas.openxmlformats.org/officeDocument/2006/relationships/hyperlink" Target="https://doi.org/10.1080/23808985.1982.11678515" TargetMode="External" Id="rId28" /><Relationship Type="http://schemas.openxmlformats.org/officeDocument/2006/relationships/theme" Target="theme/theme1.xml" Id="rId36" /><Relationship Type="http://schemas.openxmlformats.org/officeDocument/2006/relationships/hyperlink" Target="https://www.researchgate.net/publication/227686630_A_theory-based_measure_of_conflict_management_in_the_workplace" TargetMode="External" Id="rId10" /><Relationship Type="http://schemas.openxmlformats.org/officeDocument/2006/relationships/hyperlink" Target="http://dx.doi.org/10.6007/IJAREMS/v3-i6/1351" TargetMode="External" Id="rId19" /><Relationship Type="http://schemas.openxmlformats.org/officeDocument/2006/relationships/hyperlink" Target="https://doi.org/10.1177/104649648701800204" TargetMode="External" Id="rId31" /><Relationship Type="http://schemas.openxmlformats.org/officeDocument/2006/relationships/webSettings" Target="webSettings.xml" Id="rId4" /><Relationship Type="http://schemas.openxmlformats.org/officeDocument/2006/relationships/hyperlink" Target="https://research-ebsco-com.nukweb.nuk.uni-lj.si/c/f2zon2/viewer/pdf/pz3byjdb7f" TargetMode="External" Id="rId9" /><Relationship Type="http://schemas.openxmlformats.org/officeDocument/2006/relationships/hyperlink" Target="https://doi.org/10.1108/eb022714" TargetMode="External" Id="rId14" /><Relationship Type="http://schemas.openxmlformats.org/officeDocument/2006/relationships/hyperlink" Target="https://doi.org/10.1177/0893318988001003005" TargetMode="External" Id="rId22" /><Relationship Type="http://schemas.openxmlformats.org/officeDocument/2006/relationships/hyperlink" Target="https://doi-org.nukweb.nuk.uni-lj.si/10.1037/t95552-000" TargetMode="External" Id="rId27" /><Relationship Type="http://schemas.openxmlformats.org/officeDocument/2006/relationships/hyperlink" Target="https://doi.org/10.1177/104649648701800204" TargetMode="External" Id="rId30" /><Relationship Type="http://schemas.openxmlformats.org/officeDocument/2006/relationships/fontTable" Target="fontTable.xml" Id="rId35" /><Relationship Type="http://schemas.openxmlformats.org/officeDocument/2006/relationships/hyperlink" Target="https://afzalrahim.com/product/roci-manual-2021-4th-ed" TargetMode="External" Id="rId8" /></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dc:creator>
  <keywords/>
  <lastModifiedBy>Gostujoči uporabniki</lastModifiedBy>
  <revision>498</revision>
  <lastPrinted>2013-02-22T08:57:00.0000000Z</lastPrinted>
  <dcterms:created xsi:type="dcterms:W3CDTF">2026-03-27T16:41:00.0000000Z</dcterms:created>
  <dcterms:modified xsi:type="dcterms:W3CDTF">2026-05-30T13:06:04.7867541Z</dcterms:modified>
</coreProperties>
</file>